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81" w:rsidRDefault="00254B54" w:rsidP="00BE2681">
      <w:pPr>
        <w:spacing w:after="0" w:line="360" w:lineRule="auto"/>
        <w:ind w:firstLine="851"/>
        <w:jc w:val="center"/>
        <w:rPr>
          <w:rFonts w:ascii="Times New Roman" w:hAnsi="Times New Roman" w:cs="Times New Roman"/>
          <w:b/>
          <w:sz w:val="28"/>
          <w:szCs w:val="28"/>
          <w:lang w:val="uk-UA"/>
        </w:rPr>
      </w:pPr>
      <w:r w:rsidRPr="00BE2681">
        <w:rPr>
          <w:rFonts w:ascii="Times New Roman" w:hAnsi="Times New Roman" w:cs="Times New Roman"/>
          <w:b/>
          <w:sz w:val="28"/>
          <w:szCs w:val="28"/>
          <w:lang w:val="uk-UA"/>
        </w:rPr>
        <w:t xml:space="preserve">Рекомендації батькам щодо недопущення </w:t>
      </w:r>
    </w:p>
    <w:p w:rsidR="00254B54" w:rsidRPr="00BE2681" w:rsidRDefault="00254B54" w:rsidP="00BE2681">
      <w:pPr>
        <w:spacing w:after="0" w:line="360" w:lineRule="auto"/>
        <w:ind w:firstLine="851"/>
        <w:jc w:val="center"/>
        <w:rPr>
          <w:rFonts w:ascii="Times New Roman" w:hAnsi="Times New Roman" w:cs="Times New Roman"/>
          <w:b/>
          <w:sz w:val="28"/>
          <w:szCs w:val="28"/>
          <w:lang w:val="uk-UA"/>
        </w:rPr>
      </w:pPr>
      <w:proofErr w:type="spellStart"/>
      <w:r w:rsidRPr="00BE2681">
        <w:rPr>
          <w:rFonts w:ascii="Times New Roman" w:hAnsi="Times New Roman" w:cs="Times New Roman"/>
          <w:b/>
          <w:sz w:val="28"/>
          <w:szCs w:val="28"/>
          <w:lang w:val="uk-UA"/>
        </w:rPr>
        <w:t>суїцидальної</w:t>
      </w:r>
      <w:proofErr w:type="spellEnd"/>
      <w:r w:rsidRPr="00BE2681">
        <w:rPr>
          <w:rFonts w:ascii="Times New Roman" w:hAnsi="Times New Roman" w:cs="Times New Roman"/>
          <w:b/>
          <w:sz w:val="28"/>
          <w:szCs w:val="28"/>
          <w:lang w:val="uk-UA"/>
        </w:rPr>
        <w:t xml:space="preserve"> поведінки</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 xml:space="preserve">ВИСЛУХОВУЙТЕ – «Я чую тебе». Не намагайтесь утішити загальними словами типу «Ну, все не так погано», «Тобі стане краще», «Не варто це робити». Дайте можливість висловитись. </w:t>
      </w:r>
      <w:proofErr w:type="spellStart"/>
      <w:r w:rsidRPr="00BE2681">
        <w:rPr>
          <w:rFonts w:ascii="Times New Roman" w:hAnsi="Times New Roman" w:cs="Times New Roman"/>
          <w:sz w:val="28"/>
          <w:szCs w:val="28"/>
          <w:lang w:val="uk-UA"/>
        </w:rPr>
        <w:t>Ставте</w:t>
      </w:r>
      <w:proofErr w:type="spellEnd"/>
      <w:r w:rsidRPr="00BE2681">
        <w:rPr>
          <w:rFonts w:ascii="Times New Roman" w:hAnsi="Times New Roman" w:cs="Times New Roman"/>
          <w:sz w:val="28"/>
          <w:szCs w:val="28"/>
          <w:lang w:val="uk-UA"/>
        </w:rPr>
        <w:t xml:space="preserve"> питання й уважно слухайте.</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ОБГОВОРЮЙТЕ – відкрите обговорення планів і проблем знімає тривожність. Не бійтесь говорити про це – більшість людей відчувають незручність, кажучи про самогубство, й це виявляється в запереченні або уникненні цієї теми. Бесіди не можуть спровокувати самогубства тоді як уникнення цієї теми збільшує тривожність, підозрілість.</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БУДЬТЕ УВАЖНІ до непрямих показників при передбачуваному самогубств. Кожну жартівливу згадку або загрозу слід сприймати серйозно. Підлітки часто заперечують, що говорили серйозно, намагаються висміювати дорослого за його зайву тривожність, можуть зображати гнів. Скажіть, що ви сприймаєте їх серйозно.</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СТАВТЕ ЗАПИТАННЯ – «Таке враження, що ти насправді говориш…», «Більшість людей замислювались про самогубство…», «Ти коли – небудь думав (думала), як це зробити?» Якщо ви отримуєте відповідь, тоді переходьте до конкретних запитань.</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ПІДКРЕСЛЮЙТЕ ТИМЧАСОВИЙ ХАРАКТЕР проблем – визнайте, що його (її) відчуття дуже сильні, проблеми складні. Дізнайтесь, чим ви можете допомогти, оскільки вам він (вона) уже довіряє. Дізнайтесь, хто ще міг би допомогти цій ситуації.</w:t>
      </w:r>
    </w:p>
    <w:p w:rsidR="00254B54" w:rsidRPr="00BE2681" w:rsidRDefault="00254B54" w:rsidP="00BE2681">
      <w:pPr>
        <w:spacing w:after="0" w:line="360" w:lineRule="auto"/>
        <w:ind w:firstLine="851"/>
        <w:jc w:val="center"/>
        <w:rPr>
          <w:rFonts w:ascii="Times New Roman" w:hAnsi="Times New Roman" w:cs="Times New Roman"/>
          <w:sz w:val="28"/>
          <w:szCs w:val="28"/>
          <w:lang w:val="uk-UA"/>
        </w:rPr>
      </w:pPr>
      <w:r w:rsidRPr="00BE2681">
        <w:rPr>
          <w:rFonts w:ascii="Times New Roman" w:hAnsi="Times New Roman" w:cs="Times New Roman"/>
          <w:sz w:val="28"/>
          <w:szCs w:val="28"/>
          <w:lang w:val="uk-UA"/>
        </w:rPr>
        <w:t>ОЗНАКИ ЕМОЦІЙНИХ ПОРУШЕНЬ:</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втрата апетиту або імпульсивне переїдання, безсоння або підвищена сонливість протягом останніх днів;</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скарги на соматичне нездужання (головні болі, постійна млявість);</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негативне ставлення, недбалість до своєї зовнішності;</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lastRenderedPageBreak/>
        <w:t>відчуття апатії під час перебування у звичайному оточенні або при виконанні роботи, що раніше приносила задоволення;</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припинення контактів, ізоляція від друзів і сім’ї, перетворення на людину-одинака;</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порушення уваги зі зниженням якості виконуваної роботи;</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занурення в роздуми про смерть;</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відсутність планів на майбутнє;</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різкі прояви гніву, які виникають через дріб’язок;</w:t>
      </w:r>
    </w:p>
    <w:p w:rsidR="00254B54" w:rsidRPr="00BE2681" w:rsidRDefault="00254B54" w:rsidP="00BE2681">
      <w:pPr>
        <w:pStyle w:val="a3"/>
        <w:numPr>
          <w:ilvl w:val="0"/>
          <w:numId w:val="1"/>
        </w:numPr>
        <w:spacing w:after="0" w:line="360" w:lineRule="auto"/>
        <w:ind w:left="0"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написання заповіту, прохання про прощення.</w:t>
      </w:r>
    </w:p>
    <w:p w:rsidR="00254B54" w:rsidRPr="00BE2681" w:rsidRDefault="00254B54" w:rsidP="00BE2681">
      <w:pPr>
        <w:spacing w:after="0" w:line="360" w:lineRule="auto"/>
        <w:jc w:val="center"/>
        <w:rPr>
          <w:rFonts w:ascii="Times New Roman" w:hAnsi="Times New Roman" w:cs="Times New Roman"/>
          <w:sz w:val="28"/>
          <w:szCs w:val="28"/>
          <w:lang w:val="uk-UA"/>
        </w:rPr>
      </w:pPr>
      <w:r w:rsidRPr="00BE2681">
        <w:rPr>
          <w:rFonts w:ascii="Times New Roman" w:hAnsi="Times New Roman" w:cs="Times New Roman"/>
          <w:sz w:val="28"/>
          <w:szCs w:val="28"/>
          <w:lang w:val="uk-UA"/>
        </w:rPr>
        <w:t>ДІЄВА ДОПОМОГА ТА СПОСОБИ МОЖЛИВОГО РЕАГУВАННЯ</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 xml:space="preserve"> </w:t>
      </w:r>
      <w:r w:rsidR="00BE2681">
        <w:rPr>
          <w:rFonts w:ascii="Times New Roman" w:hAnsi="Times New Roman" w:cs="Times New Roman"/>
          <w:sz w:val="28"/>
          <w:szCs w:val="28"/>
          <w:lang w:val="uk-UA"/>
        </w:rPr>
        <w:tab/>
      </w:r>
      <w:r w:rsidRPr="00BE2681">
        <w:rPr>
          <w:rFonts w:ascii="Times New Roman" w:hAnsi="Times New Roman" w:cs="Times New Roman"/>
          <w:sz w:val="28"/>
          <w:szCs w:val="28"/>
          <w:lang w:val="uk-UA"/>
        </w:rPr>
        <w:t>Важко дати пораду, підтримати, коли підліток відгородився від усього світу, знервований та озлоблений. І все ж слід спробувати допомогти таким підліткам усвідомити, що коли почуваєшся пригніченим або стурбованим, краще не страждати наодинці, а поділитися своїми переживаннями з людиною, якій довіряєш. Розмова допомагає знизити емоційне напруження і поглянути на проблеми з іншого боку.</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Перше, що слід робити, якщо загроза суїциду стає явною, – це допомогти подолати думки про самогубство як прийнятий спосіб виходу з важкого становища.</w:t>
      </w:r>
    </w:p>
    <w:p w:rsidR="00254B54" w:rsidRPr="00BE2681" w:rsidRDefault="00254B54" w:rsidP="00BE2681">
      <w:pPr>
        <w:spacing w:after="0" w:line="360" w:lineRule="auto"/>
        <w:ind w:firstLine="851"/>
        <w:jc w:val="center"/>
        <w:rPr>
          <w:rFonts w:ascii="Times New Roman" w:hAnsi="Times New Roman" w:cs="Times New Roman"/>
          <w:sz w:val="28"/>
          <w:szCs w:val="28"/>
          <w:lang w:val="uk-UA"/>
        </w:rPr>
      </w:pPr>
      <w:r w:rsidRPr="00BE2681">
        <w:rPr>
          <w:rFonts w:ascii="Times New Roman" w:hAnsi="Times New Roman" w:cs="Times New Roman"/>
          <w:sz w:val="28"/>
          <w:szCs w:val="28"/>
          <w:lang w:val="uk-UA"/>
        </w:rPr>
        <w:t>ВАРІАНТИ ПОРАД І ПРОПОЗИЦІЙ ДЛЯ ТИХ, ХТО ПОТЕРПАЄ ВІД СУЇЦИДАЛЬНИХ ДУМОК</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 xml:space="preserve"> </w:t>
      </w:r>
      <w:bookmarkStart w:id="0" w:name="_GoBack"/>
      <w:bookmarkEnd w:id="0"/>
      <w:r w:rsidRPr="00BE2681">
        <w:rPr>
          <w:rFonts w:ascii="Times New Roman" w:hAnsi="Times New Roman" w:cs="Times New Roman"/>
          <w:sz w:val="28"/>
          <w:szCs w:val="28"/>
          <w:lang w:val="uk-UA"/>
        </w:rPr>
        <w:t>Втративши життя, нічого не вирішиш. Спробуй абстрагуватись від негараздів і подумки перенестись у майбутнє. Може, вдасться побачити для себе причину жити далі або з’явиться бажання якось пережити важкий етап, перетерпіти його заради щасливого майбутнього.</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Дієвий спосіб боротися з тугою – ставити перед собою досяжні цілі і зрозуміти, що життя не обходиться без розчарувань.</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 xml:space="preserve">У разі сильних емоційних переживань </w:t>
      </w:r>
      <w:proofErr w:type="spellStart"/>
      <w:r w:rsidRPr="00BE2681">
        <w:rPr>
          <w:rFonts w:ascii="Times New Roman" w:hAnsi="Times New Roman" w:cs="Times New Roman"/>
          <w:sz w:val="28"/>
          <w:szCs w:val="28"/>
          <w:lang w:val="uk-UA"/>
        </w:rPr>
        <w:t>давай</w:t>
      </w:r>
      <w:proofErr w:type="spellEnd"/>
      <w:r w:rsidRPr="00BE2681">
        <w:rPr>
          <w:rFonts w:ascii="Times New Roman" w:hAnsi="Times New Roman" w:cs="Times New Roman"/>
          <w:sz w:val="28"/>
          <w:szCs w:val="28"/>
          <w:lang w:val="uk-UA"/>
        </w:rPr>
        <w:t xml:space="preserve"> волю сльозам, як наодинці, так і у присутності інших людей. У цьому немає нічого страшного. З одного боку – спрацює механізм внутрішньої душевної розради, а з другого </w:t>
      </w:r>
      <w:r w:rsidRPr="00BE2681">
        <w:rPr>
          <w:rFonts w:ascii="Times New Roman" w:hAnsi="Times New Roman" w:cs="Times New Roman"/>
          <w:sz w:val="28"/>
          <w:szCs w:val="28"/>
          <w:lang w:val="uk-UA"/>
        </w:rPr>
        <w:lastRenderedPageBreak/>
        <w:t>– цим можна подати сигнал про твоє важке становище, викликати співчуття і бажання зарадити твоєму горю.</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Якщо ти втратив спокій через почуття глибокої провини, буде краще спробувати якнайшвидше виправити становище, аніж дати проблемі розростися. Ти вчиниш правильно, якщо розкажеш про все батькам або іншим людям, небайдужим до твоєї долі. Цілком можливо, що спочатку вони будуть прикро вражені, засмутяться, будуть тебе лаяти. Але потім, скоріше за все, почнуть думати тільки про те, як тобі допомогти, як врятувати тебе від подальшої біди.</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У будь-якому разі, якщо ти занепокоєний і збентежений, краще не страждати на самоті. Поділись своїми переживаннями з людиною, якій довіряєш. Щира розмова може знизити емоційне напруження і допоможе подивитись на проблему з іншої точки зору. Зазвичай можна більш-менш заспокоїтись, коли хтось виявляє співчуття до нашого горя і болю. Буде корисно заздалегідь домовитись про екстрений зв’язок на випадок повернення думок про самогубство.</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Поширеною помилкою є очікування, що інші самі здогадаються про твої страждання, почнуть тебе розпитувати і пропонувати допомогу. Але жодна людини не може бачити, що на серці в іншої, зокрема і в тебе, тому сам шукай потрібного контакту, відкрий своє серце тому, кому ти довіряєш і кому до снаги тобі допомогти. Тримати все у собі – те ж саме, що самому тягнути важкий тягар.</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У виникненні або посиленні пригніченого стану нерідко винна занижена самооцінка. Якщо ти постійно чуєш принизливі вислови про себе й образи, можна почати сприймати себе нікчемною людиною, яка не варта поваги інших.</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Але поміркуй, хіба хтось має право тебе оцінювати? Хоч би що думали про тебе інші, ти є унікальною особистістю. І якщо комусь щось у тобі не подобається, то це їхні проблеми, а не твої. Шукай спілкування з тими, хто ставиться до тебе по-доброму і з розумінням.</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lastRenderedPageBreak/>
        <w:t>Почуття відчаю саме собою не пройде. Якщо відчуваєш напад глибокого смутку і нудьги, спробуй переключитись на щось інше, зайнятися якоюсь справою. Не можна сидіти, склавши руки. Якщо ти займаєшся тим, що у тебе добре виходить, то до тебе знову повертається почуття самоповаги, яке зазвичай зникає, коли загострюється депресія.</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Корисно також займатися тим, що тішить тебе. Походи по магазинах і зроби самому собі або комусь із близьких та друзів приємний подарунок, пограй, приготуй свою улюблену страву, перечитай улюблену книжку, порозгадуй кросворди, помалюй, щось відремонтуй удома, покатайся на велосипеді тощо.</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Настрій помітно покращиться, якщо їздити кудись ненадовго з якоюсь практичною метою.</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Найкращими ліками від пригніченості є допомога іншим – тим, хто переживає важкий період у своєму житті. Співчуття чужій біді й намагання допомогти ділом здатне перекрити власний душевний біль, спонукає абстрагуватись від власних проблем і налаштуватись на конструктивні рішення.</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 xml:space="preserve">У жодному разі не </w:t>
      </w:r>
      <w:proofErr w:type="spellStart"/>
      <w:r w:rsidRPr="00BE2681">
        <w:rPr>
          <w:rFonts w:ascii="Times New Roman" w:hAnsi="Times New Roman" w:cs="Times New Roman"/>
          <w:sz w:val="28"/>
          <w:szCs w:val="28"/>
          <w:lang w:val="uk-UA"/>
        </w:rPr>
        <w:t>вдавайся</w:t>
      </w:r>
      <w:proofErr w:type="spellEnd"/>
      <w:r w:rsidRPr="00BE2681">
        <w:rPr>
          <w:rFonts w:ascii="Times New Roman" w:hAnsi="Times New Roman" w:cs="Times New Roman"/>
          <w:sz w:val="28"/>
          <w:szCs w:val="28"/>
          <w:lang w:val="uk-UA"/>
        </w:rPr>
        <w:t xml:space="preserve"> до спроби приховати або подолати свою депресію за допомогою наркотиків та алкоголю. Це пастка, в яку потрапляють ті, хто шукає легких шляхів розв’язання проблем. Адже після тимчасової розради і відновлення життєвого тонусу насувається хвиля пригніченості і роздратованості.</w:t>
      </w:r>
    </w:p>
    <w:p w:rsidR="00254B54" w:rsidRPr="00BE2681" w:rsidRDefault="00254B54" w:rsidP="00BE2681">
      <w:pPr>
        <w:spacing w:after="0" w:line="360" w:lineRule="auto"/>
        <w:ind w:firstLine="851"/>
        <w:jc w:val="both"/>
        <w:rPr>
          <w:rFonts w:ascii="Times New Roman" w:hAnsi="Times New Roman" w:cs="Times New Roman"/>
          <w:sz w:val="28"/>
          <w:szCs w:val="28"/>
          <w:lang w:val="uk-UA"/>
        </w:rPr>
      </w:pPr>
      <w:r w:rsidRPr="00BE2681">
        <w:rPr>
          <w:rFonts w:ascii="Times New Roman" w:hAnsi="Times New Roman" w:cs="Times New Roman"/>
          <w:sz w:val="28"/>
          <w:szCs w:val="28"/>
          <w:lang w:val="uk-UA"/>
        </w:rPr>
        <w:t>Якщо твій душевний стан дуже розбалансований і ти відчуваєш, що не в змозі адекватно оцінювати ситуацію, спробуй звернутися до фахівця: психолога, психотерапевта, навіть психіатра. Сьогодні існують служби анонімної допомоги людям у кризових моментах життя. Про них можна дізнатися за телефоном міськдовідки, написавши листа до газети або звернувшись до районного (міського, обласного) відділу у справах сім’ї та молоді.</w:t>
      </w:r>
    </w:p>
    <w:p w:rsidR="00BE2681" w:rsidRDefault="00BE2681" w:rsidP="00BE2681">
      <w:pPr>
        <w:spacing w:after="0" w:line="360" w:lineRule="auto"/>
        <w:ind w:firstLine="851"/>
        <w:jc w:val="center"/>
        <w:rPr>
          <w:rFonts w:ascii="Times New Roman" w:hAnsi="Times New Roman" w:cs="Times New Roman"/>
          <w:sz w:val="28"/>
          <w:szCs w:val="28"/>
          <w:lang w:val="uk-UA"/>
        </w:rPr>
      </w:pPr>
    </w:p>
    <w:sectPr w:rsidR="00BE2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80345"/>
    <w:multiLevelType w:val="hybridMultilevel"/>
    <w:tmpl w:val="1C90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10"/>
    <w:rsid w:val="00254B54"/>
    <w:rsid w:val="002D7994"/>
    <w:rsid w:val="00BE2681"/>
    <w:rsid w:val="00D40A08"/>
    <w:rsid w:val="00DD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4C706-7973-414D-B40B-CA5BEFD7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5781</Characters>
  <Application>Microsoft Office Word</Application>
  <DocSecurity>0</DocSecurity>
  <Lines>48</Lines>
  <Paragraphs>13</Paragraphs>
  <ScaleCrop>false</ScaleCrop>
  <Company>SPecialiST RePack</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2023-10-24T08:38:00Z</dcterms:created>
  <dcterms:modified xsi:type="dcterms:W3CDTF">2023-10-24T08:47:00Z</dcterms:modified>
</cp:coreProperties>
</file>