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0F6911" w:rsidR="000F6911" w:rsidRDefault="000F6911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lang w:val="uk-UA"/>
        </w:rPr>
      </w:pPr>
      <w:r w:rsidRPr="000F6911">
        <w:rPr>
          <w:rFonts w:ascii="Times New Roman" w:cs="Times New Roman" w:hAnsi="Times New Roman"/>
          <w:b/>
          <w:bCs/>
          <w:sz w:val="28"/>
          <w:lang w:val="uk-UA"/>
        </w:rPr>
        <w:t xml:space="preserve">Матеріально-технічне забезпечення освітньої діяльності </w:t>
      </w:r>
    </w:p>
    <w:p w:rsidP="000F6911" w:rsidR="000F6911" w:rsidRDefault="000F6911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lang w:val="uk-UA"/>
        </w:rPr>
      </w:pPr>
      <w:r w:rsidRPr="000F6911">
        <w:rPr>
          <w:rFonts w:ascii="Times New Roman" w:cs="Times New Roman" w:hAnsi="Times New Roman"/>
          <w:b/>
          <w:bCs/>
          <w:sz w:val="28"/>
          <w:lang w:val="uk-UA"/>
        </w:rPr>
        <w:t xml:space="preserve">спеціальності </w:t>
      </w:r>
      <w:r w:rsidR="00CA16F3">
        <w:rPr>
          <w:rFonts w:ascii="Times New Roman" w:cs="Times New Roman" w:hAnsi="Times New Roman"/>
          <w:b/>
          <w:bCs/>
          <w:sz w:val="28"/>
          <w:lang w:val="uk-UA"/>
        </w:rPr>
        <w:t>013 Початкова освіта</w:t>
      </w:r>
    </w:p>
    <w:p w:rsidP="000F6911" w:rsidR="00CA16F3" w:rsidRDefault="00CA16F3" w:rsidRPr="00CA16F3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0"/>
          <w:lang w:val="uk-UA"/>
        </w:rPr>
      </w:pPr>
    </w:p>
    <w:p w:rsidP="00147397" w:rsidR="00B51248" w:rsidRDefault="000F6911">
      <w:pPr>
        <w:spacing w:after="0" w:line="240" w:lineRule="auto"/>
        <w:jc w:val="both"/>
        <w:rPr>
          <w:rFonts w:ascii="Times New Roman" w:cs="Times New Roman" w:hAnsi="Times New Roman"/>
          <w:sz w:val="28"/>
          <w:lang w:val="uk-UA"/>
        </w:rPr>
      </w:pPr>
      <w:r w:rsidRPr="000F6911">
        <w:rPr>
          <w:rFonts w:ascii="Times New Roman" w:cs="Times New Roman" w:hAnsi="Times New Roman"/>
          <w:sz w:val="28"/>
          <w:lang w:val="uk-UA"/>
        </w:rPr>
        <w:t>     </w:t>
      </w:r>
      <w:r>
        <w:rPr>
          <w:rFonts w:ascii="Times New Roman" w:cs="Times New Roman" w:hAnsi="Times New Roman"/>
          <w:sz w:val="28"/>
          <w:lang w:val="uk-UA"/>
        </w:rPr>
        <w:tab/>
      </w:r>
      <w:r w:rsidR="0055348C" w:rsidRPr="0055348C">
        <w:rPr>
          <w:rFonts w:ascii="Times New Roman" w:cs="Times New Roman" w:hAnsi="Times New Roman"/>
          <w:sz w:val="28"/>
          <w:lang w:val="uk-UA"/>
        </w:rPr>
        <w:t xml:space="preserve">Для забезпечення освітнього процесу у </w:t>
      </w:r>
      <w:r w:rsidR="003B26BB">
        <w:rPr>
          <w:rFonts w:ascii="Times New Roman" w:cs="Times New Roman" w:hAnsi="Times New Roman"/>
          <w:sz w:val="28"/>
          <w:lang w:val="uk-UA"/>
        </w:rPr>
        <w:t>КЗ СОР «Путивльський педагогічний фаховий коледж імені С.В. Руднєва» (далі Коледж)</w:t>
      </w:r>
      <w:r w:rsidR="0055348C" w:rsidRPr="0055348C">
        <w:rPr>
          <w:rFonts w:ascii="Times New Roman" w:cs="Times New Roman" w:hAnsi="Times New Roman"/>
          <w:sz w:val="28"/>
          <w:lang w:val="uk-UA"/>
        </w:rPr>
        <w:t xml:space="preserve"> створена належна матеріально-технічна база.</w:t>
      </w:r>
      <w:r w:rsidR="0055348C" w:rsidRPr="0055348C">
        <w:rPr>
          <w:rFonts w:ascii="Times New Roman" w:cs="Times New Roman" w:hAnsi="Times New Roman"/>
          <w:sz w:val="28"/>
        </w:rPr>
        <w:t> </w:t>
      </w:r>
      <w:r w:rsidR="0055348C" w:rsidRPr="0055348C">
        <w:rPr>
          <w:rFonts w:ascii="Times New Roman" w:cs="Times New Roman" w:hAnsi="Times New Roman"/>
          <w:sz w:val="28"/>
          <w:lang w:val="uk-UA"/>
        </w:rPr>
        <w:t xml:space="preserve"> 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Коледж являє собою комплекс споруд, до якого входять: два </w:t>
      </w:r>
      <w:r w:rsidR="006212D3">
        <w:rPr>
          <w:rFonts w:ascii="Times New Roman" w:cs="Times New Roman" w:hAnsi="Times New Roman"/>
          <w:sz w:val="28"/>
          <w:lang w:val="uk-UA"/>
        </w:rPr>
        <w:t>учбові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 корпуси, </w:t>
      </w:r>
      <w:r w:rsidR="00CA16F3">
        <w:rPr>
          <w:rFonts w:ascii="Times New Roman" w:cs="Times New Roman" w:hAnsi="Times New Roman"/>
          <w:sz w:val="28"/>
          <w:lang w:val="uk-UA"/>
        </w:rPr>
        <w:t>учбовий корпус (</w:t>
      </w:r>
      <w:r w:rsidR="006212D3">
        <w:rPr>
          <w:rFonts w:ascii="Times New Roman" w:cs="Times New Roman" w:hAnsi="Times New Roman"/>
          <w:sz w:val="28"/>
          <w:lang w:val="uk-UA"/>
        </w:rPr>
        <w:t xml:space="preserve">спортзал), 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гуртожиток, їдальня, </w:t>
      </w:r>
      <w:r w:rsidR="00B51248" w:rsidRPr="00C86224">
        <w:rPr>
          <w:rFonts w:ascii="Times New Roman" w:cs="Times New Roman" w:hAnsi="Times New Roman"/>
          <w:sz w:val="28"/>
          <w:lang w:val="uk-UA"/>
        </w:rPr>
        <w:t>чотири спортивн</w:t>
      </w:r>
      <w:r w:rsidR="00C86224" w:rsidRPr="00C86224">
        <w:rPr>
          <w:rFonts w:ascii="Times New Roman" w:cs="Times New Roman" w:hAnsi="Times New Roman"/>
          <w:sz w:val="28"/>
          <w:lang w:val="uk-UA"/>
        </w:rPr>
        <w:t>і</w:t>
      </w:r>
      <w:r w:rsidR="00B51248" w:rsidRPr="00C86224">
        <w:rPr>
          <w:rFonts w:ascii="Times New Roman" w:cs="Times New Roman" w:hAnsi="Times New Roman"/>
          <w:sz w:val="28"/>
          <w:lang w:val="uk-UA"/>
        </w:rPr>
        <w:t xml:space="preserve"> зали, </w:t>
      </w:r>
      <w:r w:rsidR="00E20B93">
        <w:rPr>
          <w:rFonts w:ascii="Times New Roman" w:cs="Times New Roman" w:hAnsi="Times New Roman"/>
          <w:sz w:val="28"/>
          <w:lang w:val="uk-UA"/>
        </w:rPr>
        <w:t xml:space="preserve">дві </w:t>
      </w:r>
      <w:r w:rsidR="00B51248" w:rsidRPr="00C86224">
        <w:rPr>
          <w:rFonts w:ascii="Times New Roman" w:cs="Times New Roman" w:hAnsi="Times New Roman"/>
          <w:sz w:val="28"/>
          <w:lang w:val="uk-UA"/>
        </w:rPr>
        <w:t>актов</w:t>
      </w:r>
      <w:r w:rsidR="00E20B93">
        <w:rPr>
          <w:rFonts w:ascii="Times New Roman" w:cs="Times New Roman" w:hAnsi="Times New Roman"/>
          <w:sz w:val="28"/>
          <w:lang w:val="uk-UA"/>
        </w:rPr>
        <w:t>і</w:t>
      </w:r>
      <w:r w:rsidR="00B51248" w:rsidRPr="00C86224">
        <w:rPr>
          <w:rFonts w:ascii="Times New Roman" w:cs="Times New Roman" w:hAnsi="Times New Roman"/>
          <w:sz w:val="28"/>
          <w:lang w:val="uk-UA"/>
        </w:rPr>
        <w:t xml:space="preserve"> зал</w:t>
      </w:r>
      <w:r w:rsidR="00E20B93">
        <w:rPr>
          <w:rFonts w:ascii="Times New Roman" w:cs="Times New Roman" w:hAnsi="Times New Roman"/>
          <w:sz w:val="28"/>
          <w:lang w:val="uk-UA"/>
        </w:rPr>
        <w:t>и</w:t>
      </w:r>
      <w:r w:rsidR="00B51248" w:rsidRPr="00C86224">
        <w:rPr>
          <w:rFonts w:ascii="Times New Roman" w:cs="Times New Roman" w:hAnsi="Times New Roman"/>
          <w:sz w:val="28"/>
          <w:lang w:val="uk-UA"/>
        </w:rPr>
        <w:t xml:space="preserve">, </w:t>
      </w:r>
      <w:r w:rsidR="00B51248" w:rsidRPr="000F6911">
        <w:rPr>
          <w:rFonts w:ascii="Times New Roman" w:cs="Times New Roman" w:hAnsi="Times New Roman"/>
          <w:sz w:val="28"/>
          <w:lang w:val="uk-UA"/>
        </w:rPr>
        <w:t>спортивний майданчик та ряд допоміжних приміщень (гараж, майстерні та ін.). Загальна площа – 93341 м</w:t>
      </w:r>
      <w:r w:rsidR="00B51248"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, приміщення для занять </w:t>
      </w:r>
      <w:r w:rsidR="00B51248">
        <w:rPr>
          <w:rFonts w:ascii="Times New Roman" w:cs="Times New Roman" w:hAnsi="Times New Roman"/>
          <w:sz w:val="28"/>
          <w:lang w:val="uk-UA"/>
        </w:rPr>
        <w:t xml:space="preserve">здобувачів освіти </w:t>
      </w:r>
      <w:r w:rsidR="00B51248" w:rsidRPr="000F6911">
        <w:rPr>
          <w:rFonts w:ascii="Times New Roman" w:cs="Times New Roman" w:hAnsi="Times New Roman"/>
          <w:sz w:val="28"/>
          <w:lang w:val="uk-UA"/>
        </w:rPr>
        <w:t>– 3065,2 м</w:t>
      </w:r>
      <w:r w:rsidR="00B51248"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B51248" w:rsidRPr="000F6911">
        <w:rPr>
          <w:rFonts w:ascii="Times New Roman" w:cs="Times New Roman" w:hAnsi="Times New Roman"/>
          <w:sz w:val="28"/>
          <w:lang w:val="uk-UA"/>
        </w:rPr>
        <w:t>, що в 202</w:t>
      </w:r>
      <w:r w:rsidR="00B51248">
        <w:rPr>
          <w:rFonts w:ascii="Times New Roman" w:cs="Times New Roman" w:hAnsi="Times New Roman"/>
          <w:sz w:val="28"/>
          <w:lang w:val="uk-UA"/>
        </w:rPr>
        <w:t>4</w:t>
      </w:r>
      <w:r w:rsidR="00B51248" w:rsidRPr="000F6911">
        <w:rPr>
          <w:rFonts w:ascii="Times New Roman" w:cs="Times New Roman" w:hAnsi="Times New Roman"/>
          <w:sz w:val="28"/>
          <w:lang w:val="uk-UA"/>
        </w:rPr>
        <w:t>/202</w:t>
      </w:r>
      <w:r w:rsidR="00B51248">
        <w:rPr>
          <w:rFonts w:ascii="Times New Roman" w:cs="Times New Roman" w:hAnsi="Times New Roman"/>
          <w:sz w:val="28"/>
          <w:lang w:val="uk-UA"/>
        </w:rPr>
        <w:t>5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 навчальному році складає 12,3 м</w:t>
      </w:r>
      <w:r w:rsidR="00B51248"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 на одного студента з урахуванням ліцензійного обсягу. Будівлі </w:t>
      </w:r>
      <w:r w:rsidR="00B51248">
        <w:rPr>
          <w:rFonts w:ascii="Times New Roman" w:cs="Times New Roman" w:hAnsi="Times New Roman"/>
          <w:sz w:val="28"/>
          <w:lang w:val="uk-UA"/>
        </w:rPr>
        <w:t>й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 споруди відповідають паспортним даним</w:t>
      </w:r>
      <w:r w:rsidR="005130EC">
        <w:rPr>
          <w:rFonts w:ascii="Times New Roman" w:cs="Times New Roman" w:hAnsi="Times New Roman"/>
          <w:sz w:val="28"/>
          <w:lang w:val="uk-UA"/>
        </w:rPr>
        <w:t>,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 с</w:t>
      </w:r>
      <w:r w:rsidR="006212D3">
        <w:rPr>
          <w:rFonts w:ascii="Times New Roman" w:cs="Times New Roman" w:hAnsi="Times New Roman"/>
          <w:sz w:val="28"/>
          <w:lang w:val="uk-UA"/>
        </w:rPr>
        <w:t>анітарно-технічним нормам. Площі</w:t>
      </w:r>
      <w:r w:rsidR="00B51248" w:rsidRPr="000F6911">
        <w:rPr>
          <w:rFonts w:ascii="Times New Roman" w:cs="Times New Roman" w:hAnsi="Times New Roman"/>
          <w:sz w:val="28"/>
          <w:lang w:val="uk-UA"/>
        </w:rPr>
        <w:t xml:space="preserve"> земельної </w:t>
      </w:r>
      <w:r w:rsidR="006212D3">
        <w:rPr>
          <w:rFonts w:ascii="Times New Roman" w:cs="Times New Roman" w:hAnsi="Times New Roman"/>
          <w:sz w:val="28"/>
          <w:lang w:val="uk-UA"/>
        </w:rPr>
        <w:t>ділянки складають 1,7827 га та 1,9232 га.</w:t>
      </w:r>
      <w:r w:rsidR="00254B91">
        <w:rPr>
          <w:rFonts w:ascii="Times New Roman" w:cs="Times New Roman" w:hAnsi="Times New Roman"/>
          <w:sz w:val="28"/>
          <w:lang w:val="uk-UA"/>
        </w:rPr>
        <w:t xml:space="preserve"> </w:t>
      </w:r>
      <w:r w:rsidR="00254B91" w:rsidRPr="00254B91">
        <w:rPr>
          <w:rFonts w:ascii="Times New Roman" w:cs="Times New Roman" w:hAnsi="Times New Roman"/>
          <w:sz w:val="28"/>
          <w:lang w:val="uk-UA"/>
        </w:rPr>
        <w:t>На території закладу освіти облаштоване приміщення</w:t>
      </w:r>
      <w:r w:rsidR="00254B91">
        <w:rPr>
          <w:rFonts w:ascii="Times New Roman" w:cs="Times New Roman" w:hAnsi="Times New Roman"/>
          <w:sz w:val="28"/>
          <w:lang w:val="uk-UA"/>
        </w:rPr>
        <w:t xml:space="preserve"> </w:t>
      </w:r>
      <w:r w:rsidR="00254B91" w:rsidRPr="00254B91">
        <w:rPr>
          <w:rFonts w:ascii="Times New Roman" w:cs="Times New Roman" w:hAnsi="Times New Roman"/>
          <w:sz w:val="28"/>
          <w:lang w:val="uk-UA"/>
        </w:rPr>
        <w:t>захисної споруди цивільного захисту (</w:t>
      </w:r>
      <w:r w:rsidR="00254B91">
        <w:rPr>
          <w:rFonts w:ascii="Times New Roman" w:cs="Times New Roman" w:hAnsi="Times New Roman"/>
          <w:sz w:val="28"/>
          <w:lang w:val="uk-UA"/>
        </w:rPr>
        <w:t>укриття).</w:t>
      </w:r>
    </w:p>
    <w:p w:rsidP="00A6537B" w:rsidR="00B51248" w:rsidRDefault="00A6537B" w:rsidRPr="00B51248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 xml:space="preserve">Освітній процес </w:t>
      </w:r>
      <w:r w:rsidR="00B51248" w:rsidRPr="00B51248">
        <w:rPr>
          <w:rFonts w:ascii="Times New Roman" w:cs="Times New Roman" w:hAnsi="Times New Roman"/>
          <w:sz w:val="28"/>
          <w:lang w:val="uk-UA"/>
        </w:rPr>
        <w:t>здійснює</w:t>
      </w:r>
      <w:r w:rsidR="003B26BB">
        <w:rPr>
          <w:rFonts w:ascii="Times New Roman" w:cs="Times New Roman" w:hAnsi="Times New Roman"/>
          <w:sz w:val="28"/>
          <w:lang w:val="uk-UA"/>
        </w:rPr>
        <w:t xml:space="preserve">ться з використанням спеціально </w:t>
      </w:r>
      <w:r w:rsidR="00B51248" w:rsidRPr="00B51248">
        <w:rPr>
          <w:rFonts w:ascii="Times New Roman" w:cs="Times New Roman" w:hAnsi="Times New Roman"/>
          <w:sz w:val="28"/>
          <w:lang w:val="uk-UA"/>
        </w:rPr>
        <w:t>облаштованих</w:t>
      </w:r>
      <w:r w:rsidR="00B51248">
        <w:rPr>
          <w:rFonts w:ascii="Times New Roman" w:cs="Times New Roman" w:hAnsi="Times New Roman"/>
          <w:sz w:val="28"/>
          <w:lang w:val="uk-UA"/>
        </w:rPr>
        <w:t xml:space="preserve"> </w:t>
      </w:r>
      <w:r w:rsidR="00B51248" w:rsidRPr="00B51248">
        <w:rPr>
          <w:rFonts w:ascii="Times New Roman" w:cs="Times New Roman" w:hAnsi="Times New Roman"/>
          <w:sz w:val="28"/>
          <w:lang w:val="uk-UA"/>
        </w:rPr>
        <w:t>навчальних аудиторій</w:t>
      </w:r>
      <w:r>
        <w:rPr>
          <w:rFonts w:ascii="Times New Roman" w:cs="Times New Roman" w:hAnsi="Times New Roman"/>
          <w:sz w:val="28"/>
          <w:lang w:val="uk-UA"/>
        </w:rPr>
        <w:t>,</w:t>
      </w:r>
      <w:r w:rsidR="0055348C">
        <w:rPr>
          <w:rFonts w:ascii="Times New Roman" w:cs="Times New Roman" w:hAnsi="Times New Roman"/>
          <w:sz w:val="28"/>
          <w:lang w:val="uk-UA"/>
        </w:rPr>
        <w:t xml:space="preserve"> кабінетів</w:t>
      </w:r>
      <w:r>
        <w:rPr>
          <w:rFonts w:ascii="Times New Roman" w:cs="Times New Roman" w:hAnsi="Times New Roman"/>
          <w:sz w:val="28"/>
          <w:lang w:val="uk-UA"/>
        </w:rPr>
        <w:t xml:space="preserve"> (36)</w:t>
      </w:r>
      <w:r w:rsidR="0055348C">
        <w:rPr>
          <w:rFonts w:ascii="Times New Roman" w:cs="Times New Roman" w:hAnsi="Times New Roman"/>
          <w:sz w:val="28"/>
          <w:lang w:val="uk-UA"/>
        </w:rPr>
        <w:t xml:space="preserve">, </w:t>
      </w:r>
      <w:r w:rsidR="00B51248" w:rsidRPr="00B51248">
        <w:rPr>
          <w:rFonts w:ascii="Times New Roman" w:cs="Times New Roman" w:hAnsi="Times New Roman"/>
          <w:sz w:val="28"/>
          <w:lang w:val="uk-UA"/>
        </w:rPr>
        <w:t>лаборатор</w:t>
      </w:r>
      <w:r w:rsidR="0055348C">
        <w:rPr>
          <w:rFonts w:ascii="Times New Roman" w:cs="Times New Roman" w:hAnsi="Times New Roman"/>
          <w:sz w:val="28"/>
          <w:lang w:val="uk-UA"/>
        </w:rPr>
        <w:t>ій</w:t>
      </w:r>
      <w:r>
        <w:rPr>
          <w:rFonts w:ascii="Times New Roman" w:cs="Times New Roman" w:hAnsi="Times New Roman"/>
          <w:sz w:val="28"/>
          <w:lang w:val="uk-UA"/>
        </w:rPr>
        <w:t xml:space="preserve"> (3)</w:t>
      </w:r>
      <w:r w:rsidR="003B26BB">
        <w:rPr>
          <w:rFonts w:ascii="Times New Roman" w:cs="Times New Roman" w:hAnsi="Times New Roman"/>
          <w:sz w:val="28"/>
          <w:lang w:val="uk-UA"/>
        </w:rPr>
        <w:t xml:space="preserve">, які </w:t>
      </w:r>
      <w:r>
        <w:rPr>
          <w:rFonts w:ascii="Times New Roman" w:cs="Times New Roman" w:hAnsi="Times New Roman"/>
          <w:sz w:val="28"/>
          <w:lang w:val="uk-UA"/>
        </w:rPr>
        <w:t xml:space="preserve">достатньою мірою забезпечені сучасною комп’ютерною технікою, необхідними навчально-методичними та демонстраційними матеріалами, навчальною та науковою літературою на паперових та електронних носіях. </w:t>
      </w:r>
    </w:p>
    <w:p w:rsidP="00E0519B" w:rsidR="00E0519B" w:rsidRDefault="000F6911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lang w:val="uk-UA"/>
        </w:rPr>
      </w:pPr>
      <w:r w:rsidRPr="000F6911">
        <w:rPr>
          <w:rFonts w:ascii="Times New Roman" w:cs="Times New Roman" w:hAnsi="Times New Roman"/>
          <w:sz w:val="28"/>
          <w:lang w:val="uk-UA"/>
        </w:rPr>
        <w:t xml:space="preserve">До послуг </w:t>
      </w:r>
      <w:r w:rsidR="00A6537B">
        <w:rPr>
          <w:rFonts w:ascii="Times New Roman" w:cs="Times New Roman" w:hAnsi="Times New Roman"/>
          <w:sz w:val="28"/>
          <w:lang w:val="uk-UA"/>
        </w:rPr>
        <w:t>здобувачів освіти</w:t>
      </w:r>
      <w:r w:rsidRPr="000F6911">
        <w:rPr>
          <w:rFonts w:ascii="Times New Roman" w:cs="Times New Roman" w:hAnsi="Times New Roman"/>
          <w:sz w:val="28"/>
          <w:lang w:val="uk-UA"/>
        </w:rPr>
        <w:t xml:space="preserve"> спеціальності «</w:t>
      </w:r>
      <w:r w:rsidR="00F154EE">
        <w:rPr>
          <w:rFonts w:ascii="Times New Roman" w:cs="Times New Roman" w:hAnsi="Times New Roman"/>
          <w:sz w:val="28"/>
          <w:lang w:val="uk-UA"/>
        </w:rPr>
        <w:t>Початкова освіта</w:t>
      </w:r>
      <w:r w:rsidRPr="000F6911">
        <w:rPr>
          <w:rFonts w:ascii="Times New Roman" w:cs="Times New Roman" w:hAnsi="Times New Roman"/>
          <w:sz w:val="28"/>
          <w:lang w:val="uk-UA"/>
        </w:rPr>
        <w:t>»</w:t>
      </w:r>
      <w:r w:rsidR="00B51248">
        <w:rPr>
          <w:rFonts w:ascii="Times New Roman" w:cs="Times New Roman" w:hAnsi="Times New Roman"/>
          <w:sz w:val="28"/>
          <w:lang w:val="uk-UA"/>
        </w:rPr>
        <w:t xml:space="preserve"> просторі аудиторії</w:t>
      </w:r>
      <w:r w:rsidR="00AB2A09">
        <w:rPr>
          <w:rFonts w:ascii="Times New Roman" w:cs="Times New Roman" w:hAnsi="Times New Roman"/>
          <w:sz w:val="28"/>
          <w:lang w:val="uk-UA"/>
        </w:rPr>
        <w:t xml:space="preserve">, </w:t>
      </w:r>
      <w:r w:rsidR="00E20B93">
        <w:rPr>
          <w:rFonts w:ascii="Times New Roman" w:cs="Times New Roman" w:hAnsi="Times New Roman"/>
          <w:sz w:val="28"/>
          <w:lang w:val="uk-UA"/>
        </w:rPr>
        <w:t xml:space="preserve">дві </w:t>
      </w:r>
      <w:r w:rsidRPr="000F6911">
        <w:rPr>
          <w:rFonts w:ascii="Times New Roman" w:cs="Times New Roman" w:hAnsi="Times New Roman"/>
          <w:sz w:val="28"/>
          <w:lang w:val="uk-UA"/>
        </w:rPr>
        <w:t>актов</w:t>
      </w:r>
      <w:r w:rsidR="00E20B93">
        <w:rPr>
          <w:rFonts w:ascii="Times New Roman" w:cs="Times New Roman" w:hAnsi="Times New Roman"/>
          <w:sz w:val="28"/>
          <w:lang w:val="uk-UA"/>
        </w:rPr>
        <w:t>і зали</w:t>
      </w:r>
      <w:r w:rsidRPr="000F6911">
        <w:rPr>
          <w:rFonts w:ascii="Times New Roman" w:cs="Times New Roman" w:hAnsi="Times New Roman"/>
          <w:sz w:val="28"/>
          <w:lang w:val="uk-UA"/>
        </w:rPr>
        <w:t xml:space="preserve"> площею 244,7 м</w:t>
      </w:r>
      <w:r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AB2A09" w:rsidRPr="00CD3272">
        <w:rPr>
          <w:rFonts w:ascii="Times New Roman" w:cs="Times New Roman" w:hAnsi="Times New Roman"/>
          <w:sz w:val="28"/>
          <w:lang w:val="uk-UA"/>
        </w:rPr>
        <w:t xml:space="preserve">, </w:t>
      </w:r>
      <w:r w:rsidR="00E20B93">
        <w:rPr>
          <w:rFonts w:ascii="Times New Roman" w:cs="Times New Roman" w:hAnsi="Times New Roman"/>
          <w:sz w:val="28"/>
          <w:lang w:val="uk-UA"/>
        </w:rPr>
        <w:t xml:space="preserve"> 204,8 м</w:t>
      </w:r>
      <w:r w:rsidR="00E20B93" w:rsidRPr="00E20B93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E20B93">
        <w:rPr>
          <w:rFonts w:ascii="Times New Roman" w:cs="Times New Roman" w:hAnsi="Times New Roman"/>
          <w:sz w:val="24"/>
          <w:lang w:val="uk-UA"/>
        </w:rPr>
        <w:t>,</w:t>
      </w:r>
      <w:r w:rsidR="00E20B93">
        <w:rPr>
          <w:rFonts w:ascii="Times New Roman" w:cs="Times New Roman" w:hAnsi="Times New Roman"/>
          <w:sz w:val="28"/>
          <w:lang w:val="uk-UA"/>
        </w:rPr>
        <w:t xml:space="preserve"> </w:t>
      </w:r>
      <w:r w:rsidRPr="00AB2A09">
        <w:rPr>
          <w:rFonts w:ascii="Times New Roman" w:cs="Times New Roman" w:hAnsi="Times New Roman"/>
          <w:sz w:val="28"/>
          <w:lang w:val="uk-UA"/>
        </w:rPr>
        <w:t xml:space="preserve">їдальня </w:t>
      </w:r>
      <w:r w:rsidRPr="000F6911">
        <w:rPr>
          <w:rFonts w:ascii="Times New Roman" w:cs="Times New Roman" w:hAnsi="Times New Roman"/>
          <w:sz w:val="28"/>
          <w:lang w:val="uk-UA"/>
        </w:rPr>
        <w:t>на 80 місць, площею 296,3 м</w:t>
      </w:r>
      <w:r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Pr="000F6911">
        <w:rPr>
          <w:rFonts w:ascii="Times New Roman" w:cs="Times New Roman" w:hAnsi="Times New Roman"/>
          <w:sz w:val="28"/>
          <w:lang w:val="uk-UA"/>
        </w:rPr>
        <w:t xml:space="preserve">, медичний пункт, </w:t>
      </w:r>
      <w:r w:rsidR="00AB2A09">
        <w:rPr>
          <w:rFonts w:ascii="Times New Roman" w:cs="Times New Roman" w:hAnsi="Times New Roman"/>
          <w:sz w:val="28"/>
          <w:lang w:val="uk-UA"/>
        </w:rPr>
        <w:t>спортивна зала з сучасним обладнанням та інвентарем</w:t>
      </w:r>
      <w:r w:rsidR="00CD3272">
        <w:rPr>
          <w:rFonts w:ascii="Times New Roman" w:cs="Times New Roman" w:hAnsi="Times New Roman"/>
          <w:sz w:val="28"/>
          <w:lang w:val="uk-UA"/>
        </w:rPr>
        <w:t xml:space="preserve">, </w:t>
      </w:r>
      <w:r w:rsidRPr="000F6911">
        <w:rPr>
          <w:rFonts w:ascii="Times New Roman" w:cs="Times New Roman" w:hAnsi="Times New Roman"/>
          <w:sz w:val="28"/>
          <w:lang w:val="uk-UA"/>
        </w:rPr>
        <w:t>спортивн</w:t>
      </w:r>
      <w:r w:rsidR="00CD3272">
        <w:rPr>
          <w:rFonts w:ascii="Times New Roman" w:cs="Times New Roman" w:hAnsi="Times New Roman"/>
          <w:sz w:val="28"/>
          <w:lang w:val="uk-UA"/>
        </w:rPr>
        <w:t>і майданчики, читальна зала на 4</w:t>
      </w:r>
      <w:r w:rsidRPr="000F6911">
        <w:rPr>
          <w:rFonts w:ascii="Times New Roman" w:cs="Times New Roman" w:hAnsi="Times New Roman"/>
          <w:sz w:val="28"/>
          <w:lang w:val="uk-UA"/>
        </w:rPr>
        <w:t xml:space="preserve">0 місць, </w:t>
      </w:r>
      <w:r w:rsidR="00CD3272" w:rsidRPr="00CD3272">
        <w:rPr>
          <w:rFonts w:ascii="Times New Roman" w:cs="Times New Roman" w:hAnsi="Times New Roman"/>
          <w:sz w:val="28"/>
          <w:lang w:val="uk-UA"/>
        </w:rPr>
        <w:t>кабінет психологічної підтримки, що забезпечує кваліфіковану</w:t>
      </w:r>
      <w:r w:rsidR="00CD3272">
        <w:rPr>
          <w:rFonts w:ascii="Times New Roman" w:cs="Times New Roman" w:hAnsi="Times New Roman"/>
          <w:sz w:val="28"/>
          <w:lang w:val="uk-UA"/>
        </w:rPr>
        <w:t xml:space="preserve"> </w:t>
      </w:r>
      <w:r w:rsidR="00CD3272" w:rsidRPr="00CD3272">
        <w:rPr>
          <w:rFonts w:ascii="Times New Roman" w:cs="Times New Roman" w:hAnsi="Times New Roman"/>
          <w:sz w:val="28"/>
          <w:lang w:val="uk-UA"/>
        </w:rPr>
        <w:t xml:space="preserve">психологічну допомогу учасникам освітнього процесу. </w:t>
      </w:r>
    </w:p>
    <w:p w:rsidP="00E0519B" w:rsidR="006B0579" w:rsidRDefault="000F6911" w:rsidRPr="006B0579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lang w:val="uk-UA"/>
        </w:rPr>
      </w:pPr>
      <w:r w:rsidRPr="000F6911">
        <w:rPr>
          <w:rFonts w:ascii="Times New Roman" w:cs="Times New Roman" w:hAnsi="Times New Roman"/>
          <w:sz w:val="28"/>
          <w:lang w:val="uk-UA"/>
        </w:rPr>
        <w:t>У розпорядженні студентів комфортабельний гуртожиток на 286 місць, площа якого</w:t>
      </w:r>
      <w:r w:rsidR="009E50B2">
        <w:rPr>
          <w:rFonts w:ascii="Times New Roman" w:cs="Times New Roman" w:hAnsi="Times New Roman"/>
          <w:sz w:val="28"/>
          <w:lang w:val="uk-UA"/>
        </w:rPr>
        <w:t xml:space="preserve"> </w:t>
      </w:r>
      <w:r w:rsidRPr="000F6911">
        <w:rPr>
          <w:rFonts w:ascii="Times New Roman" w:cs="Times New Roman" w:hAnsi="Times New Roman"/>
          <w:sz w:val="28"/>
          <w:lang w:val="uk-UA"/>
        </w:rPr>
        <w:t>становить – 2516,5 м</w:t>
      </w:r>
      <w:r w:rsidRPr="000F6911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Pr="000F6911">
        <w:rPr>
          <w:rFonts w:ascii="Times New Roman" w:cs="Times New Roman" w:hAnsi="Times New Roman"/>
          <w:sz w:val="28"/>
          <w:lang w:val="uk-UA"/>
        </w:rPr>
        <w:t>. Потреба в гуртожитку іногородніх с</w:t>
      </w:r>
      <w:r w:rsidR="006212D3">
        <w:rPr>
          <w:rFonts w:ascii="Times New Roman" w:cs="Times New Roman" w:hAnsi="Times New Roman"/>
          <w:sz w:val="28"/>
          <w:lang w:val="uk-UA"/>
        </w:rPr>
        <w:t>тудентів задовольняється на 100</w:t>
      </w:r>
      <w:r w:rsidRPr="000F6911">
        <w:rPr>
          <w:rFonts w:ascii="Times New Roman" w:cs="Times New Roman" w:hAnsi="Times New Roman"/>
          <w:sz w:val="28"/>
          <w:lang w:val="uk-UA"/>
        </w:rPr>
        <w:t>%.</w:t>
      </w:r>
      <w:r w:rsidR="00CD3272">
        <w:rPr>
          <w:rFonts w:ascii="Times New Roman" w:cs="Times New Roman" w:hAnsi="Times New Roman"/>
          <w:sz w:val="28"/>
          <w:lang w:val="uk-UA"/>
        </w:rPr>
        <w:t xml:space="preserve"> </w:t>
      </w:r>
      <w:r w:rsidR="006B0579" w:rsidRPr="006B0579">
        <w:rPr>
          <w:rFonts w:ascii="Times New Roman" w:cs="Times New Roman" w:hAnsi="Times New Roman"/>
          <w:sz w:val="28"/>
          <w:lang w:val="uk-UA"/>
        </w:rPr>
        <w:t>Кімнати в гуртожитку мають доступ до мережі Інтернет, зокрема</w:t>
      </w:r>
      <w:r w:rsidR="006B0579">
        <w:rPr>
          <w:rFonts w:ascii="Times New Roman" w:cs="Times New Roman" w:hAnsi="Times New Roman"/>
          <w:sz w:val="28"/>
          <w:lang w:val="uk-UA"/>
        </w:rPr>
        <w:t xml:space="preserve"> </w:t>
      </w:r>
      <w:r w:rsidR="006B0579" w:rsidRPr="006B0579">
        <w:rPr>
          <w:rFonts w:ascii="Times New Roman" w:cs="Times New Roman" w:hAnsi="Times New Roman"/>
          <w:sz w:val="28"/>
          <w:lang w:val="uk-UA"/>
        </w:rPr>
        <w:t>й бездротовий доступ.</w:t>
      </w:r>
    </w:p>
    <w:p w:rsidP="000F6911" w:rsidR="0024523E" w:rsidRDefault="000F6911" w:rsidRPr="001D39BD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lang w:val="uk-UA"/>
        </w:rPr>
      </w:pPr>
      <w:r w:rsidRPr="001D39BD">
        <w:rPr>
          <w:rFonts w:ascii="Times New Roman" w:cs="Times New Roman" w:hAnsi="Times New Roman"/>
          <w:sz w:val="28"/>
          <w:lang w:val="uk-UA"/>
        </w:rPr>
        <w:t>Навчальний заклад має свою</w:t>
      </w:r>
      <w:r w:rsidR="009E50B2" w:rsidRPr="001D39BD">
        <w:rPr>
          <w:rFonts w:ascii="Times New Roman" w:cs="Times New Roman" w:hAnsi="Times New Roman"/>
          <w:sz w:val="28"/>
          <w:lang w:val="uk-UA"/>
        </w:rPr>
        <w:t xml:space="preserve"> </w:t>
      </w:r>
      <w:r w:rsidRPr="001D39BD">
        <w:rPr>
          <w:rFonts w:ascii="Times New Roman" w:cs="Times New Roman" w:hAnsi="Times New Roman"/>
          <w:sz w:val="28"/>
          <w:lang w:val="uk-UA"/>
        </w:rPr>
        <w:t xml:space="preserve">бібліотеку, </w:t>
      </w:r>
      <w:r w:rsidR="00E20B93" w:rsidRPr="001D39BD">
        <w:rPr>
          <w:rFonts w:ascii="Times New Roman" w:cs="Times New Roman" w:hAnsi="Times New Roman"/>
          <w:sz w:val="28"/>
          <w:lang w:val="uk-UA"/>
        </w:rPr>
        <w:t>площа якої складає 124,4 м</w:t>
      </w:r>
      <w:r w:rsidR="00E20B93" w:rsidRPr="001D39BD">
        <w:rPr>
          <w:rFonts w:ascii="Times New Roman" w:cs="Times New Roman" w:hAnsi="Times New Roman"/>
          <w:sz w:val="28"/>
          <w:vertAlign w:val="superscript"/>
          <w:lang w:val="uk-UA"/>
        </w:rPr>
        <w:t>2</w:t>
      </w:r>
      <w:r w:rsidR="00E20B93" w:rsidRPr="001D39BD">
        <w:rPr>
          <w:rFonts w:ascii="Times New Roman" w:cs="Times New Roman" w:hAnsi="Times New Roman"/>
          <w:sz w:val="28"/>
          <w:lang w:val="uk-UA"/>
        </w:rPr>
        <w:t>. В простор</w:t>
      </w:r>
      <w:r w:rsidR="006212D3">
        <w:rPr>
          <w:rFonts w:ascii="Times New Roman" w:cs="Times New Roman" w:hAnsi="Times New Roman"/>
          <w:sz w:val="28"/>
          <w:lang w:val="uk-UA"/>
        </w:rPr>
        <w:t>ій</w:t>
      </w:r>
      <w:r w:rsidR="00E20B93" w:rsidRPr="001D39BD">
        <w:rPr>
          <w:rFonts w:ascii="Times New Roman" w:cs="Times New Roman" w:hAnsi="Times New Roman"/>
          <w:sz w:val="28"/>
          <w:lang w:val="uk-UA"/>
        </w:rPr>
        <w:t xml:space="preserve"> читальн</w:t>
      </w:r>
      <w:r w:rsidR="006212D3">
        <w:rPr>
          <w:rFonts w:ascii="Times New Roman" w:cs="Times New Roman" w:hAnsi="Times New Roman"/>
          <w:sz w:val="28"/>
          <w:lang w:val="uk-UA"/>
        </w:rPr>
        <w:t>ій</w:t>
      </w:r>
      <w:r w:rsidR="00E20B93" w:rsidRPr="001D39BD">
        <w:rPr>
          <w:rFonts w:ascii="Times New Roman" w:cs="Times New Roman" w:hAnsi="Times New Roman"/>
          <w:sz w:val="28"/>
          <w:lang w:val="uk-UA"/>
        </w:rPr>
        <w:t xml:space="preserve"> залі на 35 посадкових місць є 6 комп’</w:t>
      </w:r>
      <w:r w:rsidR="0029052B" w:rsidRPr="001D39BD">
        <w:rPr>
          <w:rFonts w:ascii="Times New Roman" w:cs="Times New Roman" w:hAnsi="Times New Roman"/>
          <w:sz w:val="28"/>
          <w:lang w:val="uk-UA"/>
        </w:rPr>
        <w:t>ютерів, 3</w:t>
      </w:r>
      <w:r w:rsidR="00E20B93" w:rsidRPr="001D39BD">
        <w:rPr>
          <w:rFonts w:ascii="Times New Roman" w:cs="Times New Roman" w:hAnsi="Times New Roman"/>
          <w:sz w:val="28"/>
          <w:lang w:val="uk-UA"/>
        </w:rPr>
        <w:t xml:space="preserve"> багатофункціональні</w:t>
      </w:r>
      <w:r w:rsidR="0024523E" w:rsidRPr="001D39BD">
        <w:rPr>
          <w:rFonts w:ascii="Times New Roman" w:cs="Times New Roman" w:hAnsi="Times New Roman"/>
          <w:sz w:val="28"/>
          <w:lang w:val="uk-UA"/>
        </w:rPr>
        <w:t xml:space="preserve"> пристрої, </w:t>
      </w:r>
      <w:r w:rsidR="0024523E" w:rsidRPr="001D39BD">
        <w:rPr>
          <w:rFonts w:ascii="Times New Roman" w:cs="Times New Roman" w:hAnsi="Times New Roman"/>
          <w:sz w:val="28"/>
          <w:lang w:val="en-US"/>
        </w:rPr>
        <w:t>Wi</w:t>
      </w:r>
      <w:r w:rsidR="0024523E" w:rsidRPr="001D39BD">
        <w:rPr>
          <w:rFonts w:ascii="Times New Roman" w:cs="Times New Roman" w:hAnsi="Times New Roman"/>
          <w:sz w:val="28"/>
          <w:lang w:val="uk-UA"/>
        </w:rPr>
        <w:t>-</w:t>
      </w:r>
      <w:r w:rsidR="0024523E" w:rsidRPr="001D39BD">
        <w:rPr>
          <w:rFonts w:ascii="Times New Roman" w:cs="Times New Roman" w:hAnsi="Times New Roman"/>
          <w:sz w:val="28"/>
          <w:lang w:val="en-US"/>
        </w:rPr>
        <w:t>fi</w:t>
      </w:r>
      <w:r w:rsidR="0024523E" w:rsidRPr="001D39BD">
        <w:rPr>
          <w:rFonts w:ascii="Times New Roman" w:cs="Times New Roman" w:hAnsi="Times New Roman"/>
          <w:sz w:val="28"/>
          <w:lang w:val="uk-UA"/>
        </w:rPr>
        <w:t xml:space="preserve">. </w:t>
      </w:r>
    </w:p>
    <w:p w:rsidP="000F6911" w:rsidR="0024523E" w:rsidRDefault="0024523E" w:rsidRPr="001D39BD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lang w:val="uk-UA"/>
        </w:rPr>
      </w:pPr>
      <w:r w:rsidRPr="001D39BD">
        <w:rPr>
          <w:rFonts w:ascii="Times New Roman" w:cs="Times New Roman" w:hAnsi="Times New Roman"/>
          <w:sz w:val="28"/>
          <w:lang w:val="uk-UA"/>
        </w:rPr>
        <w:t>З</w:t>
      </w:r>
      <w:r w:rsidR="000F6911" w:rsidRPr="001D39BD">
        <w:rPr>
          <w:rFonts w:ascii="Times New Roman" w:cs="Times New Roman" w:hAnsi="Times New Roman"/>
          <w:sz w:val="28"/>
          <w:lang w:val="uk-UA"/>
        </w:rPr>
        <w:t xml:space="preserve">агальний  </w:t>
      </w:r>
      <w:r w:rsidRPr="001D39BD">
        <w:rPr>
          <w:rFonts w:ascii="Times New Roman" w:cs="Times New Roman" w:hAnsi="Times New Roman"/>
          <w:sz w:val="28"/>
          <w:lang w:val="uk-UA"/>
        </w:rPr>
        <w:t xml:space="preserve">книжковий </w:t>
      </w:r>
      <w:r w:rsidR="000F6911" w:rsidRPr="001D39BD">
        <w:rPr>
          <w:rFonts w:ascii="Times New Roman" w:cs="Times New Roman" w:hAnsi="Times New Roman"/>
          <w:sz w:val="28"/>
          <w:lang w:val="uk-UA"/>
        </w:rPr>
        <w:t xml:space="preserve">фонд  складає </w:t>
      </w:r>
      <w:r w:rsidRPr="001D39BD">
        <w:rPr>
          <w:rFonts w:ascii="Times New Roman" w:cs="Times New Roman" w:hAnsi="Times New Roman"/>
          <w:sz w:val="28"/>
          <w:lang w:val="uk-UA"/>
        </w:rPr>
        <w:t>22448 примірників, з них:</w:t>
      </w:r>
    </w:p>
    <w:p w:rsidP="0024523E" w:rsidR="0024523E" w:rsidRDefault="0024523E" w:rsidRPr="001D39BD">
      <w:pPr>
        <w:pStyle w:val="a3"/>
        <w:numPr>
          <w:ilvl w:val="0"/>
          <w:numId w:val="5"/>
        </w:numPr>
        <w:spacing w:after="0" w:line="240" w:lineRule="auto"/>
        <w:ind w:hanging="425" w:left="709"/>
        <w:jc w:val="both"/>
        <w:rPr>
          <w:rFonts w:ascii="Times New Roman" w:cs="Times New Roman" w:hAnsi="Times New Roman"/>
          <w:sz w:val="28"/>
          <w:lang w:val="uk-UA"/>
        </w:rPr>
      </w:pPr>
      <w:r w:rsidRPr="001D39BD">
        <w:rPr>
          <w:rFonts w:ascii="Times New Roman" w:cs="Times New Roman" w:hAnsi="Times New Roman"/>
          <w:sz w:val="28"/>
          <w:lang w:val="uk-UA"/>
        </w:rPr>
        <w:t xml:space="preserve">навчальна література для освітніх компонентів, що формують загальні компетентності – </w:t>
      </w:r>
      <w:r w:rsidR="00F154EE">
        <w:rPr>
          <w:rFonts w:ascii="Times New Roman" w:cs="Times New Roman" w:hAnsi="Times New Roman"/>
          <w:sz w:val="28"/>
          <w:lang w:val="uk-UA"/>
        </w:rPr>
        <w:t>1416</w:t>
      </w:r>
      <w:r w:rsidRPr="001D39BD">
        <w:rPr>
          <w:rFonts w:ascii="Times New Roman" w:cs="Times New Roman" w:hAnsi="Times New Roman"/>
          <w:sz w:val="28"/>
          <w:lang w:val="uk-UA"/>
        </w:rPr>
        <w:t>;</w:t>
      </w:r>
    </w:p>
    <w:p w:rsidP="0024523E" w:rsidR="0024523E" w:rsidRDefault="0024523E" w:rsidRPr="001D39BD">
      <w:pPr>
        <w:pStyle w:val="a3"/>
        <w:numPr>
          <w:ilvl w:val="0"/>
          <w:numId w:val="5"/>
        </w:numPr>
        <w:spacing w:after="0" w:line="240" w:lineRule="auto"/>
        <w:ind w:hanging="425" w:left="709"/>
        <w:jc w:val="both"/>
        <w:rPr>
          <w:rFonts w:ascii="Times New Roman" w:cs="Times New Roman" w:hAnsi="Times New Roman"/>
          <w:sz w:val="28"/>
          <w:lang w:val="uk-UA"/>
        </w:rPr>
      </w:pPr>
      <w:r w:rsidRPr="001D39BD">
        <w:rPr>
          <w:rFonts w:ascii="Times New Roman" w:cs="Times New Roman" w:hAnsi="Times New Roman"/>
          <w:sz w:val="28"/>
          <w:lang w:val="uk-UA"/>
        </w:rPr>
        <w:t xml:space="preserve">навчальна література для освітніх компонентів, що формують спеціальні компетентності – </w:t>
      </w:r>
      <w:r w:rsidR="00F154EE">
        <w:rPr>
          <w:rFonts w:ascii="Times New Roman" w:cs="Times New Roman" w:hAnsi="Times New Roman"/>
          <w:sz w:val="28"/>
          <w:lang w:val="uk-UA"/>
        </w:rPr>
        <w:t>1911</w:t>
      </w:r>
      <w:r w:rsidRPr="001D39BD">
        <w:rPr>
          <w:rFonts w:ascii="Times New Roman" w:cs="Times New Roman" w:hAnsi="Times New Roman"/>
          <w:sz w:val="28"/>
          <w:lang w:val="uk-UA"/>
        </w:rPr>
        <w:t>;</w:t>
      </w:r>
    </w:p>
    <w:p w:rsidP="0024523E" w:rsidR="0024523E" w:rsidRDefault="0024523E" w:rsidRPr="001D39BD">
      <w:pPr>
        <w:pStyle w:val="a3"/>
        <w:numPr>
          <w:ilvl w:val="0"/>
          <w:numId w:val="5"/>
        </w:numPr>
        <w:spacing w:after="0" w:line="240" w:lineRule="auto"/>
        <w:ind w:hanging="425" w:left="709"/>
        <w:jc w:val="both"/>
        <w:rPr>
          <w:rFonts w:ascii="Times New Roman" w:cs="Times New Roman" w:hAnsi="Times New Roman"/>
          <w:sz w:val="28"/>
          <w:lang w:val="uk-UA"/>
        </w:rPr>
      </w:pPr>
      <w:r w:rsidRPr="001D39BD">
        <w:rPr>
          <w:rFonts w:ascii="Times New Roman" w:cs="Times New Roman" w:hAnsi="Times New Roman"/>
          <w:sz w:val="28"/>
          <w:lang w:val="uk-UA"/>
        </w:rPr>
        <w:t>навчальна література для освітніх компонентів за вибором здобувачів освіти –</w:t>
      </w:r>
      <w:r w:rsidR="00F154EE">
        <w:rPr>
          <w:rFonts w:ascii="Times New Roman" w:cs="Times New Roman" w:hAnsi="Times New Roman"/>
          <w:sz w:val="28"/>
          <w:lang w:val="uk-UA"/>
        </w:rPr>
        <w:t xml:space="preserve"> 128</w:t>
      </w:r>
      <w:r w:rsidRPr="001D39BD">
        <w:rPr>
          <w:rFonts w:ascii="Times New Roman" w:cs="Times New Roman" w:hAnsi="Times New Roman"/>
          <w:sz w:val="28"/>
          <w:lang w:val="uk-UA"/>
        </w:rPr>
        <w:t>;</w:t>
      </w:r>
    </w:p>
    <w:p w:rsidP="006212D3" w:rsidR="006B0579" w:rsidRDefault="000F6911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24523E">
        <w:rPr>
          <w:rFonts w:ascii="Times New Roman" w:cs="Times New Roman" w:hAnsi="Times New Roman"/>
          <w:sz w:val="28"/>
          <w:lang w:val="uk-UA"/>
        </w:rPr>
        <w:t>Матеріально-технічна баз</w:t>
      </w:r>
      <w:r w:rsidR="00254B91" w:rsidRPr="0024523E">
        <w:rPr>
          <w:rFonts w:ascii="Times New Roman" w:cs="Times New Roman" w:hAnsi="Times New Roman"/>
          <w:sz w:val="28"/>
          <w:lang w:val="uk-UA"/>
        </w:rPr>
        <w:t>а К</w:t>
      </w:r>
      <w:r w:rsidR="006B0579" w:rsidRPr="0024523E">
        <w:rPr>
          <w:rFonts w:ascii="Times New Roman" w:cs="Times New Roman" w:hAnsi="Times New Roman"/>
          <w:sz w:val="28"/>
          <w:lang w:val="uk-UA"/>
        </w:rPr>
        <w:t xml:space="preserve">оледжу постійно оновлюється. </w:t>
      </w:r>
      <w:r w:rsidR="006B0579" w:rsidRPr="0024523E">
        <w:rPr>
          <w:rFonts w:ascii="Times New Roman" w:cs="Times New Roman" w:hAnsi="Times New Roman"/>
          <w:sz w:val="28"/>
          <w:szCs w:val="28"/>
          <w:lang w:val="uk-UA"/>
        </w:rPr>
        <w:t xml:space="preserve">Коледжем приділяється окрема увага </w:t>
      </w:r>
      <w:r w:rsidR="006212D3">
        <w:rPr>
          <w:rFonts w:ascii="Times New Roman" w:cs="Times New Roman" w:hAnsi="Times New Roman"/>
          <w:sz w:val="28"/>
          <w:szCs w:val="28"/>
          <w:lang w:val="uk-UA"/>
        </w:rPr>
        <w:t>забезпеченню</w:t>
      </w:r>
      <w:r w:rsidR="006B0579" w:rsidRPr="0024523E">
        <w:rPr>
          <w:rFonts w:ascii="Times New Roman" w:cs="Times New Roman" w:hAnsi="Times New Roman"/>
          <w:sz w:val="28"/>
          <w:szCs w:val="28"/>
          <w:lang w:val="uk-UA"/>
        </w:rPr>
        <w:t xml:space="preserve"> умов безперешкодного доступу до</w:t>
      </w:r>
      <w:r w:rsidR="006212D3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6B0579" w:rsidRPr="00B87A5B">
        <w:rPr>
          <w:rFonts w:ascii="Times New Roman" w:cs="Times New Roman" w:hAnsi="Times New Roman"/>
          <w:sz w:val="28"/>
          <w:szCs w:val="28"/>
          <w:lang w:val="uk-UA"/>
        </w:rPr>
        <w:t xml:space="preserve">мережі Інтернет для </w:t>
      </w:r>
      <w:r w:rsidR="00B81084">
        <w:rPr>
          <w:rFonts w:ascii="Times New Roman" w:cs="Times New Roman" w:hAnsi="Times New Roman"/>
          <w:sz w:val="28"/>
          <w:szCs w:val="28"/>
          <w:lang w:val="uk-UA"/>
        </w:rPr>
        <w:t>студентів</w:t>
      </w:r>
      <w:r w:rsidR="006B0579">
        <w:rPr>
          <w:rFonts w:ascii="Times New Roman" w:cs="Times New Roman" w:hAnsi="Times New Roman"/>
          <w:sz w:val="28"/>
          <w:szCs w:val="28"/>
          <w:lang w:val="uk-UA"/>
        </w:rPr>
        <w:t xml:space="preserve"> та працівників, в</w:t>
      </w:r>
      <w:r w:rsidR="006B0579" w:rsidRPr="006B0579">
        <w:rPr>
          <w:rFonts w:ascii="Times New Roman" w:cs="Times New Roman" w:hAnsi="Times New Roman"/>
          <w:sz w:val="28"/>
          <w:szCs w:val="28"/>
          <w:lang w:val="uk-UA"/>
        </w:rPr>
        <w:t>і</w:t>
      </w:r>
      <w:r w:rsidR="006B0579">
        <w:rPr>
          <w:rFonts w:ascii="Times New Roman" w:cs="Times New Roman" w:hAnsi="Times New Roman"/>
          <w:sz w:val="28"/>
          <w:szCs w:val="28"/>
          <w:lang w:val="uk-UA"/>
        </w:rPr>
        <w:t xml:space="preserve">льними зонами доступу до </w:t>
      </w:r>
      <w:proofErr w:type="spellStart"/>
      <w:r w:rsidR="006B0579">
        <w:rPr>
          <w:rFonts w:ascii="Times New Roman" w:cs="Times New Roman" w:hAnsi="Times New Roman"/>
          <w:sz w:val="28"/>
          <w:szCs w:val="28"/>
          <w:lang w:val="uk-UA"/>
        </w:rPr>
        <w:t>Wi-fі</w:t>
      </w:r>
      <w:proofErr w:type="spellEnd"/>
      <w:r w:rsidR="006212D3">
        <w:rPr>
          <w:rFonts w:ascii="Times New Roman" w:cs="Times New Roman" w:hAnsi="Times New Roman"/>
          <w:sz w:val="28"/>
          <w:szCs w:val="28"/>
          <w:lang w:val="uk-UA"/>
        </w:rPr>
        <w:t>.</w:t>
      </w:r>
    </w:p>
    <w:p w:rsidP="00376240" w:rsidR="00376240" w:rsidRDefault="00B74BF5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B74BF5">
        <w:rPr>
          <w:rFonts w:ascii="Times New Roman" w:cs="Times New Roman" w:hAnsi="Times New Roman"/>
          <w:sz w:val="28"/>
          <w:szCs w:val="28"/>
          <w:lang w:val="uk-UA"/>
        </w:rPr>
        <w:t>Коледж відповідно до чинних нормативних документів та внутрішніх розпоряджень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Pr="00B74BF5">
        <w:rPr>
          <w:rFonts w:ascii="Times New Roman" w:cs="Times New Roman" w:hAnsi="Times New Roman"/>
          <w:sz w:val="28"/>
          <w:szCs w:val="28"/>
          <w:lang w:val="uk-UA"/>
        </w:rPr>
        <w:t>адміністрації забезпечує реалізацію прав на освіту осіб з особливими освітніми потребами</w:t>
      </w:r>
      <w:r w:rsidR="00376240">
        <w:rPr>
          <w:rFonts w:ascii="Times New Roman" w:cs="Times New Roman" w:hAnsi="Times New Roman"/>
          <w:sz w:val="28"/>
          <w:szCs w:val="28"/>
          <w:lang w:val="uk-UA"/>
        </w:rPr>
        <w:t>.</w:t>
      </w:r>
      <w:r w:rsidR="00254B91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376240">
        <w:rPr>
          <w:rFonts w:ascii="Times New Roman" w:cs="Times New Roman" w:hAnsi="Times New Roman"/>
          <w:sz w:val="28"/>
          <w:szCs w:val="28"/>
          <w:lang w:val="uk-UA"/>
        </w:rPr>
        <w:t>Навчальний корпус обладнаний пандусом, встановлена кнопка виклику.</w:t>
      </w:r>
    </w:p>
    <w:p w:rsidP="006212D3" w:rsidR="00B865CC" w:rsidRDefault="003B26BB"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3B26BB">
        <w:rPr>
          <w:rFonts w:ascii="Times New Roman" w:cs="Times New Roman" w:hAnsi="Times New Roman"/>
          <w:sz w:val="28"/>
          <w:szCs w:val="28"/>
          <w:lang w:val="uk-UA"/>
        </w:rPr>
        <w:t>Соціальна інфраструктура навчального закладу повною мірою відповідає вимогам і потребам усіх учасників освітнього процесу.</w:t>
      </w:r>
    </w:p>
    <w:p w:rsidR="00B865CC" w:rsidRDefault="00B865CC">
      <w:pPr>
        <w:rPr>
          <w:rFonts w:ascii="Times New Roman" w:cs="Times New Roman" w:hAnsi="Times New Roman"/>
          <w:sz w:val="28"/>
          <w:szCs w:val="28"/>
          <w:lang w:val="uk-UA"/>
        </w:rPr>
      </w:pPr>
    </w:p>
    <w:p w:rsidP="00E75E0D" w:rsidR="00D95FC7" w:rsidRDefault="00E75E0D" w:rsidRPr="00E75E0D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 w:rsidRPr="00E75E0D">
        <w:rPr>
          <w:rFonts w:ascii="Times New Roman" w:cs="Times New Roman" w:hAnsi="Times New Roman"/>
          <w:sz w:val="28"/>
          <w:szCs w:val="28"/>
          <w:lang w:val="uk-UA"/>
        </w:rPr>
        <w:t xml:space="preserve">Кабінет практичної підготовки є </w:t>
      </w:r>
      <w:r w:rsidR="00B865CC" w:rsidRPr="00E75E0D">
        <w:rPr>
          <w:rFonts w:ascii="Times New Roman" w:cs="Times New Roman" w:hAnsi="Times New Roman"/>
          <w:sz w:val="28"/>
          <w:szCs w:val="28"/>
          <w:lang w:val="uk-UA"/>
        </w:rPr>
        <w:t>базою для проведення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046EB3" w:rsidRPr="00E75E0D">
        <w:rPr>
          <w:rFonts w:ascii="Times New Roman" w:cs="Times New Roman" w:hAnsi="Times New Roman"/>
          <w:sz w:val="28"/>
          <w:szCs w:val="28"/>
          <w:lang w:val="uk-UA"/>
        </w:rPr>
        <w:t xml:space="preserve">занять </w:t>
      </w:r>
      <w:r w:rsidRPr="00E75E0D">
        <w:rPr>
          <w:rFonts w:ascii="Times New Roman" w:cs="Times New Roman" w:hAnsi="Times New Roman"/>
          <w:sz w:val="28"/>
          <w:szCs w:val="28"/>
          <w:lang w:val="uk-UA"/>
        </w:rPr>
        <w:t xml:space="preserve">з </w:t>
      </w:r>
      <w:r w:rsidR="00046EB3" w:rsidRPr="00E75E0D">
        <w:rPr>
          <w:rFonts w:ascii="Times New Roman" w:cs="Times New Roman" w:hAnsi="Times New Roman"/>
          <w:sz w:val="28"/>
          <w:szCs w:val="28"/>
          <w:lang w:val="uk-UA"/>
        </w:rPr>
        <w:t xml:space="preserve">практичної підготовки </w:t>
      </w:r>
      <w:r w:rsidR="00B865CC" w:rsidRPr="00E75E0D">
        <w:rPr>
          <w:rFonts w:ascii="Times New Roman" w:cs="Times New Roman" w:hAnsi="Times New Roman"/>
          <w:sz w:val="28"/>
          <w:szCs w:val="28"/>
          <w:lang w:val="uk-UA"/>
        </w:rPr>
        <w:t xml:space="preserve">здобувачів освіти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B865CC" w:rsidRPr="00E75E0D">
        <w:rPr>
          <w:rFonts w:ascii="Times New Roman" w:cs="Times New Roman" w:hAnsi="Times New Roman"/>
          <w:sz w:val="28"/>
          <w:szCs w:val="28"/>
          <w:lang w:val="uk-UA"/>
        </w:rPr>
        <w:t>за спеціальністю 013 Початкова освіта</w:t>
      </w:r>
    </w:p>
    <w:p w:rsidP="00B865CC" w:rsidR="00A47CB3" w:rsidRDefault="00A47CB3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B865CC" w:rsidR="00A47CB3" w:rsidRDefault="00A47CB3"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E75E0D" w:rsidR="00405AA2" w:rsidRDefault="00405AA2" w:rsidRPr="00405AA2">
      <w:pPr>
        <w:widowControl w:val="0"/>
        <w:shd w:color="auto" w:fill="FFFFFF" w:val="clear"/>
        <w:tabs>
          <w:tab w:pos="426" w:val="left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cs="Times New Roman" w:eastAsia="Calibri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Примірний перелік обладнання</w:t>
      </w:r>
    </w:p>
    <w:p w:rsidP="00405AA2" w:rsidR="00405AA2" w:rsidRDefault="00405AA2" w:rsidRPr="00405AA2">
      <w:pPr>
        <w:widowControl w:val="0"/>
        <w:shd w:color="auto" w:fill="FFFFFF" w:val="clear"/>
        <w:tabs>
          <w:tab w:pos="426" w:val="left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cs="Times New Roman" w:eastAsia="Calibri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Кабінету практичної підготовки</w:t>
      </w:r>
    </w:p>
    <w:p w:rsidP="00405AA2" w:rsidR="00405AA2" w:rsidRDefault="00405AA2" w:rsidRPr="00405AA2">
      <w:pPr>
        <w:tabs>
          <w:tab w:pos="0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b/>
          <w:i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i/>
          <w:sz w:val="28"/>
          <w:szCs w:val="28"/>
          <w:lang w:val="uk-UA"/>
        </w:rPr>
        <w:t xml:space="preserve">Меблі: </w:t>
      </w:r>
    </w:p>
    <w:p w:rsidP="00405AA2" w:rsidR="00405AA2" w:rsidRDefault="00405AA2" w:rsidRPr="00405AA2">
      <w:pPr>
        <w:tabs>
          <w:tab w:pos="0" w:val="left"/>
          <w:tab w:pos="1276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b/>
          <w:i/>
          <w:sz w:val="28"/>
          <w:szCs w:val="28"/>
          <w:u w:val="single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>Осередок  вчителя</w:t>
      </w:r>
    </w:p>
    <w:p w:rsidP="00405AA2" w:rsidR="00405AA2" w:rsidRDefault="00405AA2" w:rsidRPr="00405AA2">
      <w:pPr>
        <w:numPr>
          <w:ilvl w:val="0"/>
          <w:numId w:val="7"/>
        </w:numPr>
        <w:tabs>
          <w:tab w:pos="0" w:val="left"/>
        </w:tabs>
        <w:spacing w:after="0" w:line="360" w:lineRule="auto"/>
        <w:ind w:hanging="295" w:left="284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>учительський стіл з тумбою та стілець</w:t>
      </w:r>
    </w:p>
    <w:p w:rsidP="00405AA2" w:rsidR="00405AA2" w:rsidRDefault="00405AA2" w:rsidRPr="00405AA2">
      <w:pPr>
        <w:tabs>
          <w:tab w:pos="0" w:val="left"/>
          <w:tab w:pos="1276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>Осередок навчально-пізнавальної діяльності</w:t>
      </w:r>
    </w:p>
    <w:p w:rsidP="00405AA2" w:rsidR="00405AA2" w:rsidRDefault="00405AA2" w:rsidRPr="00405AA2">
      <w:pPr>
        <w:numPr>
          <w:ilvl w:val="0"/>
          <w:numId w:val="7"/>
        </w:numPr>
        <w:tabs>
          <w:tab w:pos="0" w:val="left"/>
          <w:tab w:pos="1276" w:val="left"/>
        </w:tabs>
        <w:spacing w:after="0" w:line="360" w:lineRule="auto"/>
        <w:ind w:hanging="142" w:left="142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>одномісні шкільні парти (12 штук)</w:t>
      </w:r>
    </w:p>
    <w:p w:rsidP="00405AA2" w:rsidR="00405AA2" w:rsidRDefault="00405AA2" w:rsidRPr="00405AA2">
      <w:pPr>
        <w:numPr>
          <w:ilvl w:val="0"/>
          <w:numId w:val="7"/>
        </w:numPr>
        <w:tabs>
          <w:tab w:pos="0" w:val="left"/>
        </w:tabs>
        <w:spacing w:after="0" w:line="360" w:lineRule="auto"/>
        <w:ind w:hanging="142" w:left="142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 xml:space="preserve">шафи </w:t>
      </w:r>
      <w:r w:rsidR="00E75E0D">
        <w:rPr>
          <w:rFonts w:ascii="Times New Roman" w:cs="Times New Roman" w:hAnsi="Times New Roman"/>
          <w:sz w:val="28"/>
          <w:szCs w:val="28"/>
          <w:lang w:val="uk-UA"/>
        </w:rPr>
        <w:t>для зберігання засобів навчання</w:t>
      </w:r>
    </w:p>
    <w:p w:rsidP="00405AA2" w:rsidR="00405AA2" w:rsidRDefault="00405AA2" w:rsidRPr="00405AA2">
      <w:pPr>
        <w:tabs>
          <w:tab w:pos="0" w:val="left"/>
          <w:tab w:pos="1276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 xml:space="preserve">Осередок художньо-творчої діяльності з поличками для зберігання приладдя </w:t>
      </w:r>
    </w:p>
    <w:p w:rsidP="00405AA2" w:rsidR="00405AA2" w:rsidRDefault="00405AA2" w:rsidRPr="00405AA2">
      <w:pPr>
        <w:tabs>
          <w:tab w:pos="0" w:val="left"/>
          <w:tab w:pos="1276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>Природничий куточок</w:t>
      </w:r>
    </w:p>
    <w:p w:rsidP="00405AA2" w:rsidR="00405AA2" w:rsidRDefault="00405AA2" w:rsidRPr="00405AA2">
      <w:pPr>
        <w:tabs>
          <w:tab w:pos="0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>Книжкова шафа</w:t>
      </w:r>
    </w:p>
    <w:p w:rsidP="00405AA2" w:rsidR="00405AA2" w:rsidRDefault="00405AA2" w:rsidRPr="00405AA2">
      <w:pPr>
        <w:tabs>
          <w:tab w:pos="0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u w:val="single"/>
          <w:lang w:val="uk-UA"/>
        </w:rPr>
        <w:t>Полиці для квітів</w:t>
      </w:r>
    </w:p>
    <w:p w:rsidP="00405AA2" w:rsidR="00405AA2" w:rsidRDefault="00405AA2" w:rsidRPr="00405AA2">
      <w:pPr>
        <w:tabs>
          <w:tab w:pos="851" w:val="left"/>
        </w:tabs>
        <w:spacing w:after="0" w:line="360" w:lineRule="auto"/>
        <w:jc w:val="both"/>
        <w:rPr>
          <w:rFonts w:ascii="Times New Roman" w:cs="Times New Roman" w:hAnsi="Times New Roman"/>
          <w:i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i/>
          <w:sz w:val="28"/>
          <w:szCs w:val="28"/>
          <w:lang w:val="uk-UA"/>
        </w:rPr>
        <w:t>Технічне обладнання</w:t>
      </w:r>
      <w:r w:rsidRPr="00405AA2">
        <w:rPr>
          <w:rFonts w:ascii="Times New Roman" w:cs="Times New Roman" w:hAnsi="Times New Roman"/>
          <w:i/>
          <w:sz w:val="28"/>
          <w:szCs w:val="28"/>
          <w:lang w:val="uk-UA"/>
        </w:rPr>
        <w:t>:</w:t>
      </w:r>
    </w:p>
    <w:p w:rsidP="00405AA2" w:rsidR="00405AA2" w:rsidRDefault="00405AA2" w:rsidRPr="00405AA2">
      <w:pPr>
        <w:tabs>
          <w:tab w:pos="851" w:val="left"/>
        </w:tabs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>- оргтехніка (принтер, сканер);</w:t>
      </w: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t xml:space="preserve">- </w:t>
      </w:r>
      <w:r w:rsidR="00E75E0D">
        <w:rPr>
          <w:rFonts w:ascii="Times New Roman" w:cs="Times New Roman" w:hAnsi="Times New Roman"/>
          <w:sz w:val="28"/>
          <w:szCs w:val="28"/>
          <w:lang w:val="uk-UA"/>
        </w:rPr>
        <w:t>папір</w:t>
      </w:r>
      <w:r w:rsidRPr="00405AA2">
        <w:rPr>
          <w:rFonts w:ascii="Times New Roman" w:cs="Times New Roman" w:hAnsi="Times New Roman"/>
          <w:sz w:val="28"/>
          <w:szCs w:val="28"/>
          <w:lang w:val="uk-UA"/>
        </w:rPr>
        <w:t>.</w:t>
      </w:r>
    </w:p>
    <w:p w:rsidP="00405AA2" w:rsidR="00405AA2" w:rsidRDefault="00405AA2" w:rsidRPr="00405AA2">
      <w:pPr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br w:type="page"/>
      </w:r>
    </w:p>
    <w:p w:rsidP="00405AA2" w:rsidR="00405AA2" w:rsidRDefault="00405AA2" w:rsidRPr="00405AA2">
      <w:pPr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lastRenderedPageBreak/>
        <w:t>Математична освітня галузь</w:t>
      </w: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Назва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Кількість</w:t>
            </w:r>
          </w:p>
        </w:tc>
      </w:tr>
      <w:tr w:rsidR="00405AA2" w:rsidRPr="00405AA2" w:rsidTr="005D3BE9">
        <w:trPr>
          <w:trHeight w:val="1408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671CAE9A" wp14:editId="52632EA6">
                  <wp:extent cx="756954" cy="756954"/>
                  <wp:effectExtent b="5080" l="0" r="5080" t="0"/>
                  <wp:docPr descr="https://b-pro.com.ua/assets/cache/images/nush/linijka-matematichna-x-adb.jpg"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nush/linijka-matematichna-x-adb.jpg"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57" cy="75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Набір цифр, знаків та розрахункових лінійок 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 xml:space="preserve">Використовується </w:t>
            </w:r>
            <w:r w:rsidRPr="00405AA2">
              <w:rPr>
                <w:rFonts w:ascii="Times New Roman" w:cs="Times New Roman" w:hAnsi="Times New Roman"/>
                <w:color w:val="333333"/>
                <w:shd w:color="auto" w:fill="FFFFFF" w:val="clear"/>
                <w:lang w:val="uk-UA"/>
              </w:rPr>
              <w:t xml:space="preserve">для вивчення основ арифметики - рахунок, складання і вирішення прикладів. 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4</w:t>
            </w:r>
          </w:p>
        </w:tc>
      </w:tr>
      <w:tr w:rsidR="00405AA2" w:rsidRPr="00405AA2" w:rsidTr="005D3BE9">
        <w:trPr>
          <w:trHeight w:val="1518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625847" w:rsidRPr="00405AA2">
            <w:pPr>
              <w:jc w:val="center"/>
              <w:rPr>
                <w:color w:val="000000"/>
                <w:lang w:val="uk-UA"/>
              </w:rPr>
            </w:pPr>
            <w:r>
              <w:rPr>
                <w:noProof/>
                <w:lang w:eastAsia="ru-RU"/>
              </w:rPr>
              <w:drawing>
                <wp:anchor allowOverlap="1" behindDoc="1" distB="0" distL="114300" distR="114300" distT="0" layoutInCell="1" locked="0" relativeHeight="251660288" simplePos="0">
                  <wp:simplePos x="0" y="0"/>
                  <wp:positionH relativeFrom="column">
                    <wp:posOffset>299968</wp:posOffset>
                  </wp:positionH>
                  <wp:positionV relativeFrom="paragraph">
                    <wp:posOffset>30279</wp:posOffset>
                  </wp:positionV>
                  <wp:extent cx="926511" cy="879381"/>
                  <wp:effectExtent b="0" l="0" r="6985" t="0"/>
                  <wp:wrapTight wrapText="bothSides">
                    <wp:wrapPolygon edited="0">
                      <wp:start x="0" y="0"/>
                      <wp:lineTo x="0" y="21069"/>
                      <wp:lineTo x="21319" y="21069"/>
                      <wp:lineTo x="21319" y="0"/>
                      <wp:lineTo x="0" y="0"/>
                    </wp:wrapPolygon>
                  </wp:wrapTight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11" cy="879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Демонстраційний набір цифр і знаків на магнітах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Набір використовується в якості демонстраційного матеріалу під час вивчення математики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625847" w:rsidRPr="00405AA2">
            <w:pPr>
              <w:jc w:val="center"/>
              <w:rPr>
                <w:color w:val="000000"/>
                <w:lang w:val="uk-UA"/>
              </w:rPr>
            </w:pPr>
            <w:r>
              <w:rPr>
                <w:noProof/>
                <w:lang w:eastAsia="ru-RU"/>
              </w:rPr>
              <w:drawing>
                <wp:anchor allowOverlap="1" behindDoc="1" distB="0" distL="114300" distR="114300" distT="0" layoutInCell="1" locked="0" relativeHeight="251661312" simplePos="0">
                  <wp:simplePos x="0" y="0"/>
                  <wp:positionH relativeFrom="column">
                    <wp:posOffset>392165</wp:posOffset>
                  </wp:positionH>
                  <wp:positionV relativeFrom="paragraph">
                    <wp:posOffset>5639</wp:posOffset>
                  </wp:positionV>
                  <wp:extent cx="930298" cy="670025"/>
                  <wp:effectExtent b="0" l="0" r="3175" t="0"/>
                  <wp:wrapTight wrapText="bothSides">
                    <wp:wrapPolygon edited="0">
                      <wp:start x="0" y="0"/>
                      <wp:lineTo x="0" y="20883"/>
                      <wp:lineTo x="21231" y="20883"/>
                      <wp:lineTo x="21231" y="0"/>
                      <wp:lineTo x="0" y="0"/>
                    </wp:wrapPolygon>
                  </wp:wrapTight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cstate="print"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98" cy="6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Набір з математики роздатковий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Набір дає можливість учням ознайомитися з найпростішою геометрією, навчитися рахувати.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4EF59785" wp14:editId="3EC2AD45">
                  <wp:extent cx="785622" cy="785622"/>
                  <wp:effectExtent b="0" l="19050" r="0" t="0"/>
                  <wp:docPr descr="веер" id="4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веер" id="0" name="Рисунок 3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95" cy="78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625847" w:rsidRDefault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Віяло  цифр 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(від 1 до 20)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класах. Призначене для вивчення цифр дітьми молодшого шкільного віку.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5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4D7E15BE" wp14:editId="79150684">
                  <wp:extent cx="1158240" cy="1158240"/>
                  <wp:effectExtent b="0" l="19050" r="3810" t="0"/>
                  <wp:docPr descr="приладдя" id="5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приладдя" id="0" name="Рисунок 33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89" cy="115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646BE3" w:rsidR="00405AA2" w:rsidRDefault="00B66FB3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r w:rsidR="00646BE3" w:rsidRPr="00646BE3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Рахункові палички </w:t>
            </w:r>
            <w:proofErr w:type="spellStart"/>
            <w:r w:rsidR="00646BE3" w:rsidRPr="00646BE3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Кюїзенера</w:t>
            </w:r>
            <w:proofErr w:type="spellEnd"/>
            <w:r w:rsidR="00646BE3" w:rsidRPr="00646BE3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 груповий набір для </w:t>
            </w:r>
            <w:r w:rsidR="00646BE3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4-х</w:t>
            </w:r>
            <w:bookmarkStart w:id="0" w:name="_GoBack"/>
            <w:bookmarkEnd w:id="0"/>
            <w:r w:rsidR="00646BE3" w:rsidRPr="00646BE3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учнів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класах. Комплект розрахований для групового використання (не менше ніж 4-х учнів):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6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36A7F6C1" wp14:editId="64B22D3E">
                  <wp:extent cx="902208" cy="902208"/>
                  <wp:effectExtent b="0" l="19050" r="0" t="0"/>
                  <wp:docPr descr="кюзенер" id="6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кюзенер" id="0" name="Рисунок 3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62" cy="90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B06B74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Рахункові палички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Кюїзенера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r w:rsidR="00B06B74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груповий набір для 10-ти учнів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класах. Набір розрахований для групового використання (не менше ніж 10 учнів)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rPr>
          <w:trHeight w:val="1690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7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227E8947" wp14:editId="6B6535E4">
                  <wp:extent cx="1121664" cy="1121664"/>
                  <wp:effectExtent b="0" l="19050" r="2286" t="0"/>
                  <wp:docPr descr="блоки" id="7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блоки" id="0" name="Рисунок 33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590" cy="112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355F37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Логічні блоки </w:t>
            </w:r>
            <w:proofErr w:type="spellStart"/>
            <w:r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Дьенє</w:t>
            </w:r>
            <w:r w:rsidR="00405AA2"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ша</w:t>
            </w:r>
            <w:proofErr w:type="spellEnd"/>
            <w:r w:rsidR="00405AA2"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(60 деталей, пластик)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 xml:space="preserve">Логічні блоки </w:t>
            </w:r>
            <w:proofErr w:type="spellStart"/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Дьєнеша</w:t>
            </w:r>
            <w:proofErr w:type="spellEnd"/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 xml:space="preserve"> - це навчально-методичний посібник для ознайомлення дітей з геометричними фігурами і формою предметів. Розвиває вміння порівнювати, аналізувати, класифікувати, узагальнювати; формує пізнавальні процеси, пам'ять, увагу, логічне мислення.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rPr>
          <w:trHeight w:val="1547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spacing w:after="0" w:before="240"/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8</w:t>
            </w:r>
          </w:p>
          <w:p w:rsidP="00405AA2" w:rsidR="00405AA2" w:rsidRDefault="00405AA2" w:rsidRPr="000863A1">
            <w:pPr>
              <w:spacing w:after="0" w:before="240"/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before="240"/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24D16883" wp14:editId="10A326A9">
                  <wp:extent cx="881885" cy="881885"/>
                  <wp:effectExtent b="0" l="19050" r="0" t="0"/>
                  <wp:docPr descr="C:\Users\MarinaOK\Desktop\foto10875.jpg" id="8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875.jpg" id="0" name="Рисунок 32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29" cy="88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>
            <w:pPr>
              <w:keepNext/>
              <w:keepLines/>
              <w:spacing w:after="0" w:before="24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Демонстраційний комплект вимірювальних приладів (лінійка 1м, 2 трикутники, циркуль)</w:t>
            </w:r>
          </w:p>
          <w:p w:rsidP="00405AA2" w:rsidR="00B06B74" w:rsidRDefault="00B06B74">
            <w:pPr>
              <w:keepNext/>
              <w:keepLines/>
              <w:spacing w:after="0" w:before="24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</w:p>
          <w:p w:rsidP="00405AA2" w:rsidR="00B06B74" w:rsidRDefault="00B06B74" w:rsidRPr="00405AA2">
            <w:pPr>
              <w:keepNext/>
              <w:keepLines/>
              <w:spacing w:after="0" w:before="24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before="240"/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Набір класного інструменту використовується в кабінеті початкових класів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>
            <w:pPr>
              <w:spacing w:after="0" w:before="240"/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</w:p>
          <w:p w:rsidP="00405AA2" w:rsidR="000612AF" w:rsidRDefault="000612AF">
            <w:pPr>
              <w:spacing w:after="0" w:before="240"/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</w:p>
          <w:p w:rsidP="00405AA2" w:rsidR="000612AF" w:rsidRDefault="000612AF">
            <w:pPr>
              <w:spacing w:after="0" w:before="240"/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</w:p>
          <w:p w:rsidP="00405AA2" w:rsidR="000612AF" w:rsidRDefault="000612AF">
            <w:pPr>
              <w:spacing w:after="0" w:before="240"/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</w:p>
          <w:p w:rsidP="00405AA2" w:rsidR="000612AF" w:rsidRDefault="000612AF" w:rsidRPr="00405AA2">
            <w:pPr>
              <w:spacing w:after="0" w:before="240"/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</w:p>
        </w:tc>
      </w:tr>
      <w:tr w:rsidR="00405AA2" w:rsidRPr="00405AA2" w:rsidTr="005D3BE9">
        <w:trPr>
          <w:trHeight w:val="545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355F37">
            <w:pPr>
              <w:spacing w:after="0" w:before="24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355F37">
              <w:rPr>
                <w:rFonts w:ascii="Times New Roman" w:cs="Times New Roman" w:hAnsi="Times New Roman"/>
                <w:b/>
                <w:lang w:val="uk-UA"/>
              </w:rPr>
              <w:lastRenderedPageBreak/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Назва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Кількість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5E0ED64B" wp14:editId="7A3FDE39">
                  <wp:extent cx="1328737" cy="1328737"/>
                  <wp:effectExtent b="5080" l="0" r="5080" t="0"/>
                  <wp:docPr descr="счеты" id="9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счеты" id="0" name="Рисунок 3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46" cy="1329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Абакус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дерев'яний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10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7F3D2EE2" wp14:editId="693C8FCE">
                  <wp:extent cx="1402793" cy="985838"/>
                  <wp:effectExtent b="5080" l="0" r="6985" t="0"/>
                  <wp:docPr descr="колыр" id="10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колыр" id="0" name="Рисунок 34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85" cy="98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Віяло кольорів та геометричних фігур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класах. Призначене для вивчення основних геометричних фігур та кольорів дітьми молодшого шкільного віку.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11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5365CDD7" wp14:editId="0396A28D">
                  <wp:extent cx="1628775" cy="1628775"/>
                  <wp:effectExtent b="9525" l="0" r="9525" t="0"/>
                  <wp:docPr descr="Математичний планшет"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Математичний планшет" id="0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388" cy="162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spacing w:after="150" w:before="150"/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Математичний планшет (7 х 7, пластик)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математики в початкових класах для розвитку у дитини математичного мислення, дрібної моторики, засвоєння поняття геометричних фігур, розвитку уяви.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lang w:val="uk-UA"/>
              </w:rPr>
              <w:t>6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lang w:val="uk-UA"/>
              </w:rPr>
              <w:t>12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color w:val="000000"/>
                <w:lang w:val="uk-UA"/>
              </w:rPr>
            </w:pPr>
            <w:r w:rsidRPr="00405AA2">
              <w:rPr>
                <w:noProof/>
                <w:color w:val="000000"/>
                <w:lang w:eastAsia="ru-RU"/>
              </w:rPr>
              <w:drawing>
                <wp:inline distB="0" distL="0" distR="0" distT="0" wp14:anchorId="44E6AED9" wp14:editId="60CE9A70">
                  <wp:extent cx="1064260" cy="1064260"/>
                  <wp:effectExtent b="0" l="19050" r="2540" t="0"/>
                  <wp:docPr descr="танграм" id="12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танграм" id="0" name="Рисунок 34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spacing w:after="150" w:before="150"/>
              <w:jc w:val="center"/>
              <w:rPr>
                <w:rFonts w:ascii="Times New Roman" w:cs="Times New Roman" w:hAnsi="Times New Roman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Танграм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(дерево)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>Танграм</w:t>
            </w:r>
            <w:proofErr w:type="spellEnd"/>
            <w:r w:rsidRPr="00405AA2">
              <w:rPr>
                <w:rFonts w:ascii="Times New Roman" w:cs="Times New Roman" w:hAnsi="Times New Roman"/>
                <w:color w:val="000000"/>
                <w:shd w:color="auto" w:fill="FFFFFF" w:val="clear"/>
                <w:lang w:val="uk-UA"/>
              </w:rPr>
              <w:t xml:space="preserve"> застосовується для аналізу простих зображень, виділення в них простих фігур, навчає візуально розділяти цілий об'єкт на частини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anchor allowOverlap="1" behindDoc="1" distB="0" distL="114300" distR="114300" distT="0" layoutInCell="1" locked="0" relativeHeight="251663360" simplePos="0">
                  <wp:simplePos x="0" y="0"/>
                  <wp:positionH relativeFrom="column">
                    <wp:posOffset>21994</wp:posOffset>
                  </wp:positionH>
                  <wp:positionV relativeFrom="paragraph">
                    <wp:posOffset>422737</wp:posOffset>
                  </wp:positionV>
                  <wp:extent cx="1583055" cy="1583055"/>
                  <wp:effectExtent b="0" l="0" r="0" t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descr="C:\Users\MarinaOK\Desktop\foto11095.jpg" id="13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095.jpg" id="0" name="Рисунок 27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58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Навчальний набір "</w:t>
            </w:r>
            <w:proofErr w:type="spellStart"/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Танграм</w:t>
            </w:r>
            <w:proofErr w:type="spellEnd"/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 xml:space="preserve">" 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Використовується в якості роздаткового матеріалу під час вивчення математики в початкових класах.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Танграм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класичний має складатися з семи плоских фігур, які складають певним чином для отримання іншої, більш складної, фігури: зображення людини, тварини, предмета домашнього вжитку і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т.д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. Фігура, яку необхідно отримати, при цьому зазвичай задається у вигляді силуету або зовнішнього контуру. При вирішенні завдання потрібно дотримуватися дві умови: перше - необхідно використовувати всі сім фігур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танграма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>, і друге - фігури не повинні перекриватися одна одною.</w:t>
            </w:r>
          </w:p>
          <w:p w:rsidP="00405AA2" w:rsidR="000612AF" w:rsidRDefault="000612AF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  <w:p w:rsidP="00405AA2" w:rsidR="000612AF" w:rsidRDefault="000612AF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355F37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</w:tr>
      <w:tr w:rsidR="00405AA2" w:rsidRPr="00405AA2" w:rsidTr="005D3BE9">
        <w:trPr>
          <w:trHeight w:val="554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355F37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355F37">
              <w:rPr>
                <w:rFonts w:ascii="Times New Roman" w:cs="Times New Roman" w:hAnsi="Times New Roman"/>
                <w:b/>
                <w:lang w:val="uk-UA"/>
              </w:rPr>
              <w:lastRenderedPageBreak/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Назва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Опис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lang w:val="uk-UA"/>
              </w:rPr>
              <w:t>Кількість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3614A2B9" wp14:editId="50B36A46">
                  <wp:extent cx="1446530" cy="1487805"/>
                  <wp:effectExtent b="0" l="19050" r="1270" t="0"/>
                  <wp:docPr descr="C:\Users\MarinaOK\Desktop\foto11173.jpg" id="14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173.jpg" id="0" name="Рисунок 27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Лабораторна модель механічного годинника, настільна (24 години, годинна та хвилинна стрілки, рухомі зображення дня і ночі)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в якості роздаткового матеріалу під час вивчення математики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15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0E00DBD2" wp14:editId="51FDB957">
                  <wp:extent cx="1030778" cy="1030778"/>
                  <wp:effectExtent b="0" l="0" r="0" t="0"/>
                  <wp:docPr descr="C:\Users\MarinaOK\Desktop\foto10967.jpg" id="15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967.jpg" id="0" name="Рисунок 28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18" cy="103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Набір годинників пісочних (1, 2, 5, 10 хвилин)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в якості допоміжного приладдя в початкових класах при проведенні різного роду дослідів та практичних робіт.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16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0DBC2556" wp14:editId="05F108D9">
                  <wp:extent cx="1255776" cy="1255776"/>
                  <wp:effectExtent b="0" l="19050" r="1524" t="0"/>
                  <wp:docPr descr="C:\Users\MarinaOK\Desktop\foto11171.jpg" id="16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171.jpg" id="0" name="Рисунок 32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78" cy="125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Ваги математичні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Математичні ваги допомагають в навчанні рахунку. Це відмінний помічник у розвитку дитини, його математичних здібностей і логіки. Ваги допомагають освоїти основні дії математики - рахунок, додавання, віднімання, і навіть множення і ділення.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17</w:t>
            </w:r>
          </w:p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0AED0D94" wp14:editId="432EA8B4">
                  <wp:extent cx="1406144" cy="1406144"/>
                  <wp:effectExtent b="0" l="19050" r="3556" t="0"/>
                  <wp:docPr descr="Терези з набором важків"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Терези з набором важків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06" cy="1409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Ваги демонстраційні (2 набори важків)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як навчальна модель для демонстрації принципу роботи ваг. Для зручності розуміння роботи має дві кольорові ємності на 500мл, які можуть використовуватися для збалансування та зважування різних рідких або твердих</w:t>
            </w:r>
            <w:r w:rsidRPr="00405AA2">
              <w:rPr>
                <w:rFonts w:ascii="Times New Roman" w:cs="Times New Roman" w:hAnsi="Times New Roman"/>
                <w:lang w:val="uk-UA"/>
              </w:rPr>
              <w:br/>
              <w:t>матеріалів. За допомогою ваг дитина має легко освоїти поняття «легше-важче».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18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700AD53C" wp14:editId="6AA34273">
                  <wp:extent cx="1542415" cy="982345"/>
                  <wp:effectExtent b="0" l="19050" r="635" t="0"/>
                  <wp:docPr descr="C:\Users\MarinaOK\Desktop\foto10964.jpg" id="18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964.jpg" id="0" name="Рисунок 3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Набір "Частини цілого на крузі. Прості дроби" (дерев'яний)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в якості демонстраційного матеріалу під час вивчення математики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lang w:val="uk-UA"/>
              </w:rPr>
              <w:t>19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14392619" wp14:editId="6F774B45">
                  <wp:extent cx="1398905" cy="1398905"/>
                  <wp:effectExtent b="0" l="19050" r="0" t="0"/>
                  <wp:docPr descr="C:\Users\MarinaOK\Desktop\foto11172.jpg" id="19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172.jpg" id="0" name="Рисунок 32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lang w:val="uk-UA"/>
              </w:rPr>
              <w:t>Набір для вивчення розряду числа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в якості демонстраційного матеріалу під час вивчення математики в початкових класах. Демонстраційний набір для визначення розрядів числа у вигляді великих кольорових фігур.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1</w:t>
            </w:r>
          </w:p>
        </w:tc>
      </w:tr>
    </w:tbl>
    <w:p w:rsidP="00405AA2" w:rsidR="000612AF" w:rsidRDefault="000612AF">
      <w:pPr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 w:rsidP="00405AA2" w:rsidR="000612AF" w:rsidRDefault="000612AF">
      <w:pPr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 w:rsidP="00405AA2" w:rsidR="00405AA2" w:rsidRDefault="00405AA2" w:rsidRPr="00405AA2">
      <w:pPr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lastRenderedPageBreak/>
        <w:t>Мовно-літературна освітня галузь</w:t>
      </w:r>
    </w:p>
    <w:tbl>
      <w:tblPr>
        <w:tblpPr w:horzAnchor="page" w:leftFromText="181" w:rightFromText="181" w:tblpX="636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810E23">
        <w:trPr>
          <w:trHeight w:val="419"/>
        </w:trPr>
        <w:tc>
          <w:tcPr>
            <w:tcW w:type="dxa" w:w="534"/>
            <w:shd w:color="auto" w:fill="auto" w:val="clear"/>
            <w:vAlign w:val="center"/>
          </w:tcPr>
          <w:p w:rsidP="00810E23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810E23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810E23">
        <w:tc>
          <w:tcPr>
            <w:tcW w:type="dxa" w:w="534"/>
            <w:shd w:color="auto" w:fill="auto" w:val="clear"/>
            <w:vAlign w:val="center"/>
          </w:tcPr>
          <w:p w:rsidP="00810E23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810E23" w:rsidR="00405AA2" w:rsidRDefault="00405AA2" w:rsidRPr="00405AA2">
            <w:pPr>
              <w:jc w:val="center"/>
              <w:rPr>
                <w:color w:val="000000"/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4E8F8D20" wp14:editId="7425F697">
                  <wp:extent cx="1306052" cy="1030778"/>
                  <wp:effectExtent b="0" l="0" r="8890" t="0"/>
                  <wp:docPr descr="foto10858" id="20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0858" id="0" name="Рисунок 32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67" cy="10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Комплект для навчання грамоти/письма (на магнітах)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Використовується в якості роздаткового матеріалу під час вивчення української мови.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810E23">
        <w:tc>
          <w:tcPr>
            <w:tcW w:type="dxa" w:w="534"/>
            <w:shd w:color="auto" w:fill="auto" w:val="clear"/>
            <w:vAlign w:val="center"/>
          </w:tcPr>
          <w:p w:rsidP="00810E23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810E23" w:rsidR="00405AA2" w:rsidRDefault="00355F37" w:rsidRPr="00405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B="0" distL="0" distR="0" distT="0" wp14:anchorId="1AC8E279" wp14:editId="321E03AF">
                  <wp:extent cx="1572895" cy="979170"/>
                  <wp:effectExtent b="0" l="0" r="8255" t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Наочно-дидактичний матеріал з української мови (роздатковий)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До комплекту входить 4 тренажери для письма, а також елементи, що утворюють літери (похилі і прямі лінії, заокруглення, з'єднувальні лінії), 4 віяла з літерами української абетки.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05AA2" w:rsidRPr="00405AA2" w:rsidTr="00810E23">
        <w:trPr>
          <w:trHeight w:val="2545"/>
        </w:trPr>
        <w:tc>
          <w:tcPr>
            <w:tcW w:type="dxa" w:w="534"/>
            <w:shd w:color="auto" w:fill="auto" w:val="clear"/>
            <w:vAlign w:val="center"/>
          </w:tcPr>
          <w:p w:rsidP="00810E23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810E23" w:rsidR="00405AA2" w:rsidRDefault="00922057" w:rsidRPr="00405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allowOverlap="1" behindDoc="1" distB="0" distL="114300" distR="114300" distT="0" layoutInCell="1" locked="0" relativeHeight="251662336" simplePos="0">
                  <wp:simplePos x="0" y="0"/>
                  <wp:positionH relativeFrom="column">
                    <wp:posOffset>-544</wp:posOffset>
                  </wp:positionH>
                  <wp:positionV relativeFrom="paragraph">
                    <wp:posOffset>179070</wp:posOffset>
                  </wp:positionV>
                  <wp:extent cx="1572895" cy="1221105"/>
                  <wp:effectExtent b="0" l="0" r="8255" t="0"/>
                  <wp:wrapTight wrapText="bothSides">
                    <wp:wrapPolygon edited="0">
                      <wp:start x="0" y="0"/>
                      <wp:lineTo x="0" y="21229"/>
                      <wp:lineTo x="21452" y="21229"/>
                      <wp:lineTo x="21452" y="0"/>
                      <wp:lineTo x="0" y="0"/>
                    </wp:wrapPolygon>
                  </wp:wrapTight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Комплект таблиць до основних розділів граматичного матеріалу</w:t>
            </w:r>
            <w:r w:rsidR="00922057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 xml:space="preserve"> (роздавальний, українська мова)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Використовується в якості роздаткового матеріалу під час вивченн</w:t>
            </w:r>
            <w:r w:rsidR="00922057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я української мови в 1-2 класах.</w:t>
            </w: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810E23">
        <w:tc>
          <w:tcPr>
            <w:tcW w:type="dxa" w:w="534"/>
            <w:shd w:color="auto" w:fill="auto" w:val="clear"/>
            <w:vAlign w:val="center"/>
          </w:tcPr>
          <w:p w:rsidP="00810E23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type="dxa" w:w="2693"/>
            <w:shd w:color="auto" w:fill="auto" w:val="clear"/>
          </w:tcPr>
          <w:p w:rsidP="00810E23" w:rsidR="00405AA2" w:rsidRDefault="00405AA2" w:rsidRPr="00405AA2">
            <w:pPr>
              <w:jc w:val="center"/>
              <w:rPr>
                <w:color w:val="000000"/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1E95BECF" wp14:editId="71C5DDB1">
                  <wp:extent cx="1344295" cy="1303655"/>
                  <wp:effectExtent b="0" l="19050" r="8255" t="0"/>
                  <wp:docPr descr="foto11113" id="23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13" id="0" name="Рисунок 3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922057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Комплект «Букви українського алфавіту»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У комплект входять друковані великі літери української абетки.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810E23">
        <w:tc>
          <w:tcPr>
            <w:tcW w:type="dxa" w:w="534"/>
            <w:shd w:color="auto" w:fill="auto" w:val="clear"/>
            <w:vAlign w:val="center"/>
          </w:tcPr>
          <w:p w:rsidP="00810E23" w:rsidR="00405AA2" w:rsidRDefault="000863A1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type="dxa" w:w="2693"/>
            <w:shd w:color="auto" w:fill="auto" w:val="clear"/>
          </w:tcPr>
          <w:p w:rsidP="00810E23" w:rsidR="00405AA2" w:rsidRDefault="00405AA2" w:rsidRPr="00405AA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4ED6CEFA" wp14:editId="21CF3A71">
                  <wp:extent cx="1737177" cy="968644"/>
                  <wp:effectExtent b="0" l="19050" r="0" t="0"/>
                  <wp:docPr descr="https://umschool.com.ua/assets/cache/images/134x75-1068667213_w640_h640_cid2650470_pid657319213-8c364964.385.jpg"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134x75-1068667213_w640_h640_cid2650470_pid657319213-8c364964.385.jpg"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398" cy="971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Віяло з українським алфавітом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810E23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shd w:color="auto" w:fill="FFFFFF" w:val="clear"/>
                <w:lang w:val="uk-UA"/>
              </w:rPr>
              <w:t>Використовується для вивчення літер та складів дітьми молодшого шкільного віку.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810E23" w:rsidR="00405AA2" w:rsidRDefault="000863A1" w:rsidRPr="000863A1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</w:tbl>
    <w:p w:rsidP="00405AA2" w:rsidR="00405AA2" w:rsidRDefault="00405AA2" w:rsidRPr="00405AA2"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sz w:val="28"/>
          <w:szCs w:val="28"/>
          <w:lang w:val="uk-UA"/>
        </w:rPr>
        <w:br w:type="page"/>
      </w:r>
    </w:p>
    <w:p w:rsidP="00405AA2" w:rsidR="00405AA2" w:rsidRDefault="00405AA2" w:rsidRPr="00405AA2">
      <w:pPr>
        <w:spacing w:line="360" w:lineRule="auto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lastRenderedPageBreak/>
        <w:t>Природнича освітня галузь</w:t>
      </w: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19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b/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2601D0ED" wp14:editId="2EB8DFB4">
                  <wp:extent cx="1311215" cy="1311215"/>
                  <wp:effectExtent b="3810" l="0" r="3810" t="0"/>
                  <wp:docPr descr="C:\Users\MarinaOK\Desktop\foto11154.jpg" id="2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154.jpg" id="0" name="Рисунок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90" cy="131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Колекція «Породи деревини» демонстраційна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100" w:afterAutospacing="1" w:before="100" w:beforeAutospacing="1"/>
              <w:jc w:val="center"/>
              <w:outlineLvl w:val="1"/>
              <w:rPr>
                <w:rFonts w:ascii="Times New Roman" w:cs="Times New Roman" w:hAnsi="Times New Roman"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lang w:val="uk-UA"/>
              </w:rPr>
              <w:t>Колекція призначена для використання в якості демонстраційного матеріалу для ознайомлення учнів з породами деревини.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056ABA6F" wp14:editId="6A7EF715">
                  <wp:extent cx="1249045" cy="1249045"/>
                  <wp:effectExtent b="0" l="19050" r="8255" t="0"/>
                  <wp:docPr descr="foto11124" id="26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24" id="0" name="Рисунок 29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Термометр ( 2 шкали, -40…+50ºС)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приладу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природознавства в початкових класах для проведення різноманітних демонстраційних дослідів та спостережень 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405AA2" w:rsidRPr="00405AA2" w:rsidTr="005D3BE9">
        <w:trPr>
          <w:trHeight w:val="2356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  <w:lang w:val="uk-UA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23D9DAC4" wp14:editId="77AA4786">
                  <wp:extent cx="1269365" cy="1590040"/>
                  <wp:effectExtent b="0" l="171450" r="159385" t="0"/>
                  <wp:docPr descr="foto11150" id="27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50" id="0" name="Рисунок 29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6936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Набір лабораторний для дослідів з природознавства (універсальний)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Набір призначено для проведення різноманітних дослідів з природознавства.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5A86D3F8" wp14:editId="017EA757">
                  <wp:extent cx="1091565" cy="1617345"/>
                  <wp:effectExtent b="0" l="19050" r="0" t="0"/>
                  <wp:docPr descr="foto11175" id="28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75" id="0" name="Рисунок 29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150" w:before="150"/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Лабораторний набір з вивчення явища магнетизму (для початкової школи)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Набір призначено для проведення різноманітних дослідів з основ магнетизму при вивчені природознавства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72E66AB3" wp14:editId="0C985AC7">
                  <wp:extent cx="1354347" cy="1354347"/>
                  <wp:effectExtent b="0" l="0" r="0" t="0"/>
                  <wp:docPr descr="foto11134" id="29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34" id="0" name="Рисунок 29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719" cy="1356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Колекція «Корисні копалини та продукти їх переробки»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природознавства. Містить не менше двадцяти натуральних зразків корисних копалин та зразки продуктів їх переробки. Супроводжується назвою кожного зразка.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rPr>
          <w:trHeight w:val="1971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4BDF4C26" wp14:editId="50792F10">
                  <wp:extent cx="1419225" cy="1003300"/>
                  <wp:effectExtent b="0" l="19050" r="9525" t="0"/>
                  <wp:docPr descr="C:\Users\MarinaOK\Desktop\foto10949.jpg" id="30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949.jpg" id="0" name="Рисунок 27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Дитяча мапа світу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  <w:p w:rsidP="00405AA2" w:rsidR="00405AA2" w:rsidRDefault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природознавства, української та англійської мови.</w:t>
            </w:r>
          </w:p>
          <w:p w:rsidP="00405AA2" w:rsidR="000612AF" w:rsidRDefault="000612AF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  <w:p w:rsidP="00405AA2" w:rsidR="000612AF" w:rsidRDefault="000612AF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355F37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355F37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540F49CF" wp14:editId="698F7199">
                  <wp:extent cx="1419225" cy="1419225"/>
                  <wp:effectExtent b="0" l="19050" r="9525" t="0"/>
                  <wp:docPr descr="foto11198" id="31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98" id="0" name="Рисунок 29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Колекція «Типи ґрунтів»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природознавства. Тема: "Природні та штучні екосистеми" та розділи: екосистеми нашої місцевості; штучні екосистеми; ґрунт. Склад ґрунту; різноманітність ґрунтів; Штучні екосистеми; поле, сад; зелена архітектура.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3F05EDE6" wp14:editId="618458EF">
                  <wp:extent cx="1501140" cy="1501140"/>
                  <wp:effectExtent b="0" l="19050" r="3810" t="0"/>
                  <wp:docPr descr="foto11132" id="32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32" id="0" name="Рисунок 29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Гербарій «Рослини природних зон України»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природознавства.</w:t>
            </w:r>
            <w:r w:rsidRPr="00405AA2">
              <w:rPr>
                <w:rFonts w:ascii="Times New Roman" w:cs="Times New Roman" w:hAnsi="Times New Roman"/>
                <w:lang w:val="uk-UA"/>
              </w:rPr>
              <w:br/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 гербарії представлені засушені та прикріплені до окремих гербарних листів частини рослин. Також на гербарних листах міститься назва зразка та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повнокольорове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фото зображення рослини.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2D54B47F" wp14:editId="259D46A7">
                  <wp:extent cx="1328468" cy="1328468"/>
                  <wp:effectExtent b="5080" l="0" r="5080" t="0"/>
                  <wp:docPr descr="foto11140" id="33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foto11140" id="0" name="Рисунок 30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94" cy="132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shd w:color="auto" w:fill="FFFFFF" w:val="clear"/>
                <w:lang w:val="uk-UA"/>
              </w:rPr>
              <w:t>Телурій (діюча модель Сонце - Земля - Місяць)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приладу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природознавства.Телурій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приводиться в рух вручну. Модель Сонця підсвічується. Показує фази Місяця і природу сонячних затемнень. Модель має позначення</w:t>
            </w:r>
            <w:r w:rsidRPr="00405AA2">
              <w:rPr>
                <w:rFonts w:ascii="Times New Roman" w:cs="Times New Roman" w:hAnsi="Times New Roman"/>
                <w:lang w:val="uk-UA"/>
              </w:rPr>
              <w:br/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українською мовою.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1DAC3855" wp14:editId="72F9C92D">
                  <wp:extent cx="1419225" cy="1003300"/>
                  <wp:effectExtent b="0" l="19050" r="9525" t="0"/>
                  <wp:docPr descr="C:\Users\MarinaOK\Desktop\foto10950.jpg" id="3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950.jpg" id="0" name="Рисунок 27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Дитяча мапа України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природознавства.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73A7BB4E" wp14:editId="04C99833">
                  <wp:extent cx="1535430" cy="1535430"/>
                  <wp:effectExtent b="0" l="19050" r="7620" t="0"/>
                  <wp:docPr descr="C:\Users\MarinaOK\Desktop\foto10951.jpg" id="35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0951.jpg" id="0" name="Рисунок 27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Глобус політичний (діаметр 26см)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природознавства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 w:rsidR="00405AA2" w:rsidRPr="00405AA2" w:rsidTr="005D3BE9">
        <w:trPr>
          <w:trHeight w:val="2989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0863A1"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44E08F8E" wp14:editId="75F008CF">
                  <wp:extent cx="1398905" cy="1398905"/>
                  <wp:effectExtent b="0" l="19050" r="0" t="0"/>
                  <wp:docPr descr="C:\Users\MarinaOK\Desktop\foto11139.jpg" id="3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11139.jpg" id="0" name="Рисунок 27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Глобус фізичний (діаметр 30см)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lang w:val="uk-UA"/>
              </w:rPr>
              <w:t xml:space="preserve"> природознавства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355F37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355F37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sz w:val="24"/>
                <w:szCs w:val="24"/>
              </w:rPr>
            </w:pPr>
            <w:r w:rsidRPr="00405AA2">
              <w:rPr>
                <w:noProof/>
                <w:sz w:val="24"/>
                <w:szCs w:val="24"/>
                <w:lang w:eastAsia="ru-RU"/>
              </w:rPr>
              <w:drawing>
                <wp:inline distB="0" distL="0" distR="0" distT="0" wp14:anchorId="148EDF51" wp14:editId="4819F27A">
                  <wp:extent cx="1535430" cy="1535430"/>
                  <wp:effectExtent b="0" l="19050" r="7620" t="0"/>
                  <wp:docPr descr="C:\Users\MarinaOK\Desktop\foto976.jpg" id="3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:\Users\MarinaOK\Desktop\foto976.jpg" id="0" name="Рисунок 27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Глобус-модель «Будова Землі»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Використовується в якості демонстраційної моделі в загальноосвітніх навчальних закладах.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26781A2C" wp14:editId="6890DA61">
                  <wp:extent cx="879783" cy="945502"/>
                  <wp:effectExtent b="0" l="19050" r="0" t="0"/>
                  <wp:docPr descr="https://b-pro.com.ua/assets/cache/images/pochatkova/demonstracijnij-nabir-na-magnitah-pori-roku-x-75a.jpg"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pochatkova/demonstracijnij-nabir-na-magnitah-pori-roku-x-75a.jpg" id="0" name="Picture 1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715" cy="94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Демонстраційний набір на магнітах «Пори року»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Використовується в якості демонстраційного матеріалу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природничої освітньої галузі в початковій школі НУШ.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noProof/>
                <w:lang w:eastAsia="ru-RU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1816B79F" wp14:editId="3A8F1652">
                  <wp:extent cx="1243693" cy="1243693"/>
                  <wp:effectExtent b="0" l="19050" r="0" t="0"/>
                  <wp:docPr descr="https://b-pro.com.ua/assets/cache/images/nush/model-budovi-roslin-na-pidstavci-x-2f6.jpg"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nush/model-budovi-roslin-na-pidstavci-x-2f6.jpg" id="0" name="Picture 1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57" cy="1243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 w:before="48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Модель будови рослин (на підставці)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numPr>
                <w:ilvl w:val="0"/>
                <w:numId w:val="8"/>
              </w:numPr>
              <w:shd w:color="auto" w:fill="FFFFFF" w:val="clear"/>
              <w:spacing w:after="147" w:line="240" w:lineRule="auto"/>
              <w:jc w:val="center"/>
              <w:textAlignment w:val="baseline"/>
              <w:rPr>
                <w:rFonts w:ascii="Times New Roman" w:cs="Times New Roman" w:eastAsia="Times New Roman" w:hAnsi="Times New Roman"/>
                <w:lang w:eastAsia="ru-RU" w:val="uk-UA"/>
              </w:rPr>
            </w:pPr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 xml:space="preserve">Використовується вчителем для наочної демонстрації на </w:t>
            </w:r>
            <w:proofErr w:type="spellStart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>уроках</w:t>
            </w:r>
            <w:proofErr w:type="spellEnd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 xml:space="preserve"> в початковій школі, з метою кращого засвоєння учнями теми «Будова рослин».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noProof/>
                <w:lang w:eastAsia="ru-RU"/>
              </w:rPr>
            </w:pPr>
            <w:r w:rsidRPr="00405AA2">
              <w:rPr>
                <w:noProof/>
                <w:lang w:eastAsia="ru-RU"/>
              </w:rPr>
              <w:drawing>
                <wp:anchor allowOverlap="1" behindDoc="0" distB="0" distL="114300" distR="114300" distT="0" layoutInCell="1" locked="0" relativeHeight="251659264" simplePos="0" wp14:anchorId="1E580D2D" wp14:editId="32FE327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-1270</wp:posOffset>
                  </wp:positionV>
                  <wp:extent cx="1271270" cy="712470"/>
                  <wp:effectExtent b="0" l="19050" r="5080" t="0"/>
                  <wp:wrapSquare wrapText="bothSides"/>
                  <wp:docPr descr="Колекція Насіння і плоди" id="4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Колекція Насіння і плоди" id="0" name="Picture 2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5AA2">
              <w:rPr>
                <w:noProof/>
                <w:lang w:eastAsia="ru-RU"/>
              </w:rPr>
              <mc:AlternateContent>
                <mc:Choice Requires="wps">
                  <w:drawing>
                    <wp:inline distB="0" distL="0" distR="0" distT="0">
                      <wp:extent cx="304800" cy="304800"/>
                      <wp:effectExtent b="0" l="0" r="0" t="0"/>
                      <wp:docPr descr="Колекція Насіння і плоди"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Aspect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</mc:AlternateContent>
            </w:r>
            <w:r w:rsidRPr="00405AA2">
              <w:t xml:space="preserve"> </w:t>
            </w:r>
            <w:r w:rsidRPr="00405AA2">
              <w:rPr>
                <w:noProof/>
                <w:lang w:eastAsia="ru-RU"/>
              </w:rPr>
              <w:drawing>
                <wp:inline distB="0" distL="0" distR="0" distT="0" wp14:anchorId="5CE2E522" wp14:editId="077D2465">
                  <wp:extent cx="1073580" cy="832885"/>
                  <wp:effectExtent b="0" l="19050" r="0" t="0"/>
                  <wp:docPr descr="https://umschool.com.ua/assets/cache/images/x-umschool-kolekciya-nasinnya-i-plodi-1%281%29.b73.jpg"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x-umschool-kolekciya-nasinnya-i-plodi-1%281%29.b73.jpg" id="0" name="Picture 2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41" cy="835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5AA2">
              <w:t xml:space="preserve">  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Колекція «Насіння і плоди»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numPr>
                <w:ilvl w:val="0"/>
                <w:numId w:val="8"/>
              </w:numPr>
              <w:shd w:color="auto" w:fill="FFFFFF" w:val="clear"/>
              <w:spacing w:after="147" w:line="240" w:lineRule="auto"/>
              <w:jc w:val="center"/>
              <w:textAlignment w:val="baseline"/>
              <w:rPr>
                <w:rFonts w:ascii="Times New Roman" w:cs="Times New Roman" w:eastAsia="Times New Roman" w:hAnsi="Times New Roman"/>
                <w:lang w:eastAsia="ru-RU" w:val="uk-UA"/>
              </w:rPr>
            </w:pPr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 xml:space="preserve">Навчальний посібник використовується в якості демонстраційного і роздаткового матеріалу на </w:t>
            </w:r>
            <w:proofErr w:type="spellStart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>уроках</w:t>
            </w:r>
            <w:proofErr w:type="spellEnd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>.</w:t>
            </w:r>
            <w:r w:rsidRPr="00405AA2">
              <w:rPr>
                <w:rFonts w:ascii="Times New Roman" w:cs="Times New Roman" w:eastAsia="Times New Roman" w:hAnsi="Times New Roman"/>
                <w:shd w:color="auto" w:fill="FFFFFF" w:val="clear"/>
                <w:lang w:eastAsia="ru-RU" w:val="uk-UA"/>
              </w:rPr>
              <w:t xml:space="preserve"> У колекції представлені зразки насіння та плодів України розміщених оригінальній підкладці Зразки пронумеровані і мають назву і опис відповідає номеру на ламінованих вкладках.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66E9DE67" wp14:editId="3505F999">
                  <wp:extent cx="1253293" cy="972307"/>
                  <wp:effectExtent b="0" l="19050" r="4007" t="0"/>
                  <wp:docPr descr="https://umschool.com.ua/assets/cache/images/x-umschool-kollekciya-morskoe-dno-kolekciya-morske-dno-1.b73.jpg"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x-umschool-kollekciya-morskoe-dno-kolekciya-morske-dno-1.b73.jpg" id="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352" cy="97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  <w:t>Колекція «Морське дно»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hd w:color="auto" w:fill="FFFFFF" w:val="clear"/>
              <w:spacing w:after="183" w:line="240" w:lineRule="auto"/>
              <w:jc w:val="center"/>
              <w:rPr>
                <w:rFonts w:ascii="Times New Roman" w:cs="Times New Roman" w:eastAsia="Times New Roman" w:hAnsi="Times New Roman"/>
                <w:lang w:eastAsia="ru-RU" w:val="uk-UA"/>
              </w:rPr>
            </w:pPr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 xml:space="preserve">Навчальний посібник використовується в якості демонстраційного і роздаткового матеріалу на </w:t>
            </w:r>
            <w:proofErr w:type="spellStart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>уроках</w:t>
            </w:r>
            <w:proofErr w:type="spellEnd"/>
            <w:r w:rsidRPr="00405AA2">
              <w:rPr>
                <w:rFonts w:ascii="Times New Roman" w:cs="Times New Roman" w:eastAsia="Times New Roman" w:hAnsi="Times New Roman"/>
                <w:lang w:eastAsia="ru-RU" w:val="uk-UA"/>
              </w:rPr>
              <w:t>. У колекції представлені зразки біологічних об'єктів які можна зустріти на морському дні: корали, морські зірки, раковини молюсків, розміщених на підкладці в коробці для зберігання</w:t>
            </w:r>
          </w:p>
          <w:p w:rsidP="00405AA2" w:rsidR="00405AA2" w:rsidRDefault="00405AA2" w:rsidRPr="00405AA2">
            <w:pPr>
              <w:shd w:color="auto" w:fill="FFFFFF" w:val="clear"/>
              <w:spacing w:after="147" w:line="240" w:lineRule="auto"/>
              <w:textAlignment w:val="baseline"/>
              <w:rPr>
                <w:rFonts w:ascii="Times New Roman" w:cs="Times New Roman" w:eastAsia="Times New Roman" w:hAnsi="Times New Roman"/>
                <w:lang w:eastAsia="ru-RU" w:val="uk-UA"/>
              </w:rPr>
            </w:pP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0612AF" w:rsidRDefault="000612AF">
      <w:pPr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p w:rsidP="00405AA2" w:rsidR="00405AA2" w:rsidRDefault="00405AA2" w:rsidRPr="00405AA2">
      <w:pPr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lastRenderedPageBreak/>
        <w:t xml:space="preserve">Соціальна та </w:t>
      </w:r>
      <w:proofErr w:type="spellStart"/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здоров'язбереж</w:t>
      </w:r>
      <w:r w:rsidR="000612AF">
        <w:rPr>
          <w:rFonts w:ascii="Times New Roman" w:cs="Times New Roman" w:hAnsi="Times New Roman"/>
          <w:b/>
          <w:sz w:val="28"/>
          <w:szCs w:val="28"/>
          <w:lang w:val="uk-UA"/>
        </w:rPr>
        <w:t>уваль</w:t>
      </w: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на</w:t>
      </w:r>
      <w:proofErr w:type="spellEnd"/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 xml:space="preserve"> освітня галузь</w:t>
      </w: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414536CD" wp14:editId="1754369C">
                  <wp:extent cx="1418976" cy="792480"/>
                  <wp:effectExtent b="0" l="19050" r="0" t="0"/>
                  <wp:docPr descr="https://umschool.com.ua/assets/cache/images/134x75-1114933851_w0_h0_fl_5_5.385.jpg" id="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134x75-1114933851_w0_h0_fl_5_5.385.jpg"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978" cy="798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 xml:space="preserve">Килимок для занять на вулиці( дитячий </w:t>
            </w:r>
            <w:proofErr w:type="spellStart"/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каремат</w:t>
            </w:r>
            <w:proofErr w:type="spellEnd"/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Використовується в ході виконання фізичних вправ, рухової та ігрової діяльності в початкових класах НУШ. Він також стане в нагоді для занять різними видами спорту, проведення ЛФК в НУШ, реабілітаційних закладах тощо.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14BFB3E0" wp14:editId="19644A81">
                  <wp:extent cx="1828256" cy="1395550"/>
                  <wp:effectExtent b="0" l="19050" r="544" t="0"/>
                  <wp:docPr descr="Картки Дорожні знаки А5" id="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Картки Дорожні знаки А5"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13" cy="139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Картки «Дорожні знаки» А4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hd w:color="auto" w:fill="FFFFFF" w:val="clear"/>
              <w:spacing w:after="15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</w:pPr>
            <w:r w:rsidRPr="00405AA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 xml:space="preserve">Дотримання правил безпеки на дорозі – важлива складова </w:t>
            </w:r>
            <w:proofErr w:type="spellStart"/>
            <w:r w:rsidRPr="00405AA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>здоров’язбереж</w:t>
            </w:r>
            <w:r w:rsidR="000612AF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>уваль</w:t>
            </w:r>
            <w:r w:rsidRPr="00405AA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>ної</w:t>
            </w:r>
            <w:proofErr w:type="spellEnd"/>
            <w:r w:rsidRPr="00405AA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 xml:space="preserve"> освіти дітей, адже майже щодня вони є учасниками дорожнього руху. Вміння переходити дорогу в визначеному для переходу місці, розуміння дорожніх знаків та дотримання вказівок, що зашифровані на них, допомагають дітям бути чемними учасниками дорожнього руху, берегти </w:t>
            </w:r>
            <w:r w:rsidR="000612AF">
              <w:rPr>
                <w:rFonts w:ascii="Times New Roman" w:cs="Times New Roman" w:eastAsia="Times New Roman" w:hAnsi="Times New Roman"/>
                <w:sz w:val="20"/>
                <w:szCs w:val="20"/>
                <w:lang w:eastAsia="ru-RU" w:val="uk-UA"/>
              </w:rPr>
              <w:t>своє здоров’я та спокій батьків.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378AFE32" wp14:editId="6A469B01">
                  <wp:extent cx="1342104" cy="894736"/>
                  <wp:effectExtent b="635" l="0" r="0" t="0"/>
                  <wp:docPr descr="https://umschool.com.ua/assets/cache/images/x-kilim-z-dorozhnoyu-rozmitkoyu.b73.jpg" id="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x-kilim-z-dorozhnoyu-rozmitkoyu.b73.jpg"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12" cy="90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Килим з дорожньою розміткою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>Допомагає  створити простір для сюжетно-рольової гри, а також познайомить дитину з основними правилами дорожнього руху.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noProof/>
                <w:lang w:eastAsia="ru-RU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31B56336" wp14:editId="16ABCD09">
                  <wp:extent cx="1493821" cy="1005840"/>
                  <wp:effectExtent b="0" l="19050" r="0" t="0"/>
                  <wp:docPr descr="https://umschool.com.ua/assets/cache/images/x-gimnastychnyi-nabir%281%29.b73.jpg" id="4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umschool.com.ua/assets/cache/images/x-gimnastychnyi-nabir%281%29.b73.jpg" id="0" name="Picture 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43" cy="101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Спортивний інвентар</w:t>
            </w:r>
          </w:p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 xml:space="preserve">Дане спортивне обладнання призначене для використання в початковій школі, на </w:t>
            </w:r>
            <w:proofErr w:type="spellStart"/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 xml:space="preserve"> соціальної та </w:t>
            </w:r>
            <w:proofErr w:type="spellStart"/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>здоров’язбереж</w:t>
            </w:r>
            <w:r w:rsidR="000612AF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>уваль</w:t>
            </w:r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>ної</w:t>
            </w:r>
            <w:proofErr w:type="spellEnd"/>
            <w:r w:rsidRPr="00405AA2">
              <w:rPr>
                <w:rFonts w:ascii="Times New Roman" w:cs="Times New Roman" w:hAnsi="Times New Roman"/>
                <w:sz w:val="20"/>
                <w:szCs w:val="20"/>
                <w:shd w:color="auto" w:fill="FFFFFF" w:val="clear"/>
                <w:lang w:val="uk-UA"/>
              </w:rPr>
              <w:t xml:space="preserve"> освітньої галузі. Для того, щоб прищепити любов до фізичних вправ та спорту змалку, варто використовувати сучасний та якісний спортивний інвентар.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P="000612AF" w:rsidR="00405AA2" w:rsidRDefault="00405AA2" w:rsidRPr="000612AF">
      <w:pPr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Іншомовна освітня галузь</w:t>
      </w: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57E59182" wp14:editId="1D0C0DC2">
                  <wp:extent cx="1402734" cy="1052051"/>
                  <wp:effectExtent b="0" l="0" r="6985" t="0"/>
                  <wp:docPr descr="https://b-pro.com.ua/assets/cache/images/pochatkova/demonstracijni-magniti-anglijska-mova-x-b2a.jpg" id="4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pochatkova/demonstracijni-magniti-anglijska-mova-x-b2a.jpg" id="0" name="Picture 1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80" cy="105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Демонстраційні букви на магнітах з англійської мови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0612AF" w:rsidRPr="00405AA2">
            <w:pPr>
              <w:jc w:val="both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lang w:val="uk-UA"/>
              </w:rPr>
              <w:t>Допомагає</w:t>
            </w:r>
            <w:r w:rsidR="00405AA2" w:rsidRPr="00405AA2">
              <w:rPr>
                <w:rFonts w:ascii="Times New Roman" w:cs="Times New Roman" w:hAnsi="Times New Roman"/>
                <w:lang w:val="uk-UA"/>
              </w:rPr>
              <w:t xml:space="preserve"> вчителеві в цікавій та ігровій формі закріпити з учнями початкової школи знання алфавіту, проводити практичні заняття та навчально-ігрові активності під час уроків англійської мови.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727883AC" wp14:editId="1460402B">
                  <wp:extent cx="1117206" cy="899160"/>
                  <wp:effectExtent b="0" l="19050" r="6744" t="0"/>
                  <wp:docPr descr="Віяло (англійська мова)" id="4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Віяло (англійська мова)" id="0" name="Picture 2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233" cy="90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Віяло (англійська мова)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Пластикове віяло з буквами англійського алфавіту призначене для навчання дітей читанню.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noProof/>
                <w:lang w:eastAsia="ru-RU"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4B8A6DA3" wp14:editId="189CF303">
                  <wp:extent cx="1219200" cy="1219200"/>
                  <wp:effectExtent b="0" l="0" r="0" t="0"/>
                  <wp:docPr descr="https://b-pro.com.ua/assets/cache/images/nush/new/magnitnij-kalendar-anglijskoyu-movoyu-x-034.jpg" id="4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nush/new/magnitnij-kalendar-anglijskoyu-movoyu-x-034.jpg" id="0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27" cy="122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Магнітний календар англійською мовою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Розвиваючий набір, призначений для використання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англійської мови в дошкільних навчальних закладах, початковій школі.</w:t>
            </w:r>
            <w:r w:rsidRPr="00405AA2">
              <w:rPr>
                <w:rFonts w:ascii="Times New Roman" w:cs="Times New Roman" w:hAnsi="Times New Roman"/>
                <w:lang w:val="uk-UA"/>
              </w:rPr>
              <w:t xml:space="preserve"> </w:t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Календар чудово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підійде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для: вивчення дат: років, місяців, днів тижня;</w:t>
            </w:r>
            <w:r w:rsidR="000612AF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ознайомлення з поняттям часу;</w:t>
            </w:r>
            <w:r w:rsidR="000612AF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</w:t>
            </w: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вивчення назв пір року; діалогів про погоду.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P="00405AA2" w:rsidR="00405AA2" w:rsidRDefault="00405AA2" w:rsidRPr="00405AA2">
      <w:pPr>
        <w:spacing w:after="0" w:line="360" w:lineRule="auto"/>
        <w:contextualSpacing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lastRenderedPageBreak/>
        <w:t>Мистецька освітня галузь</w:t>
      </w: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Кількіст</w:t>
            </w:r>
            <w:proofErr w:type="spellEnd"/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58238A0A" wp14:editId="66737434">
                  <wp:extent cx="1587500" cy="1587500"/>
                  <wp:effectExtent b="0" l="19050" r="0" t="0"/>
                  <wp:docPr descr="https://b-pro.com.ua/assets/cache/images/pochatkova/shirma-dlya-lyalkovogo-teatru-x-c39.jpg" id="5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-pro.com.ua/assets/cache/images/pochatkova/shirma-dlya-lyalkovogo-teatru-x-c39.jpg" id="0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152" cy="1586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Ширма для лялькового театру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Театральна ширма — обов’язковий елемент будь-якого театру, хай навіть іграшкового.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763DCF2C" wp14:editId="3C41B47C">
                  <wp:extent cx="1206500" cy="1206500"/>
                  <wp:effectExtent b="0" l="19050" r="0" t="0"/>
                  <wp:docPr descr="Набір казкових персонажей для лялькового театру" id="5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Набір казкових персонажей для лялькового театру" id="0" name="Picture 3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Ляльковий театр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Набір ляльок призначений для використання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Мистецької освітньої галузі в початковій школі НУШ. Такий розвиваючий комплект також можна використовувати для проведення позакласних заходів та цікавого дозвілля дітей молодшого шкільного віку та дошкільнят.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0"/>
                <w:szCs w:val="20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mc:AlternateContent>
                <mc:Choice Requires="wps">
                  <w:drawing>
                    <wp:inline distB="0" distL="0" distR="0" distT="0">
                      <wp:extent cx="295275" cy="295275"/>
                      <wp:effectExtent b="0" l="0" r="0" t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Aspect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anchor="t" anchorCtr="0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</mc:AlternateContent>
            </w:r>
            <w:r w:rsidRPr="00405AA2">
              <w:rPr>
                <w:noProof/>
                <w:lang w:eastAsia="ru-RU"/>
              </w:rPr>
              <w:drawing>
                <wp:inline distB="0" distL="0" distR="0" distT="0" wp14:anchorId="3FB5C94C" wp14:editId="3BF830B1">
                  <wp:extent cx="1588908" cy="1212850"/>
                  <wp:effectExtent b="0" l="19050" r="0" t="0"/>
                  <wp:docPr descr="Набір музичних інструментів 12 шт"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Набір музичних інструментів 12 шт" id="0" name="Picture 4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908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Комплект дитячих музичних інструментів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Для використання на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уроках</w:t>
            </w:r>
            <w:proofErr w:type="spellEnd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 музики в початковій </w:t>
            </w:r>
            <w:proofErr w:type="spellStart"/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школ</w:t>
            </w:r>
            <w:proofErr w:type="spellEnd"/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0863A1">
            <w:pPr>
              <w:jc w:val="center"/>
              <w:rPr>
                <w:rFonts w:ascii="Times New Roman" w:cs="Times New Roman" w:hAnsi="Times New Roman"/>
                <w:b/>
                <w:sz w:val="24"/>
                <w:lang w:val="uk-UA"/>
              </w:rPr>
            </w:pPr>
            <w:r w:rsidRPr="000863A1">
              <w:rPr>
                <w:rFonts w:ascii="Times New Roman" w:cs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rPr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3B70C61A" wp14:editId="706C9814">
                  <wp:extent cx="1352550" cy="635952"/>
                  <wp:effectExtent b="0" l="19050" r="0" t="0"/>
                  <wp:docPr descr="Ксилофон"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Ксилофон" id="0" name="Picture 4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3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color w:val="212529"/>
                <w:sz w:val="24"/>
                <w:szCs w:val="24"/>
                <w:shd w:color="auto" w:fill="FFFFFF" w:val="clear"/>
                <w:lang w:val="uk-UA"/>
              </w:rPr>
              <w:t>Ксилофон</w:t>
            </w:r>
          </w:p>
        </w:tc>
        <w:tc>
          <w:tcPr>
            <w:tcW w:type="dxa" w:w="4253"/>
            <w:shd w:color="auto" w:fill="auto" w:val="clear"/>
          </w:tcPr>
          <w:p w:rsidP="00405AA2" w:rsidR="00405AA2" w:rsidRDefault="00405AA2" w:rsidRPr="00405AA2">
            <w:pPr>
              <w:jc w:val="both"/>
              <w:rPr>
                <w:rFonts w:ascii="Times New Roman" w:cs="Times New Roman" w:hAnsi="Times New Roman"/>
                <w:shd w:color="auto" w:fill="FFFFFF" w:val="clear"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>Ударний інструмент, яким любить користуватися будь-яка дитина. Видає гарні мелодійні звуки, що доповнять звучання будь-якого шкільного оркестру в початкових класах.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05AA2" w:rsidRPr="00405AA2" w:rsidTr="005D3BE9">
        <w:tc>
          <w:tcPr>
            <w:tcW w:type="dxa" w:w="534"/>
            <w:shd w:color="auto" w:fill="auto" w:val="clear"/>
          </w:tcPr>
          <w:p w:rsidP="00405AA2" w:rsidR="00405AA2" w:rsidRDefault="00405AA2" w:rsidRPr="00405AA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type="dxa" w:w="2693"/>
            <w:shd w:color="auto" w:fill="auto" w:val="clear"/>
          </w:tcPr>
          <w:p w:rsidP="00405AA2" w:rsidR="00405AA2" w:rsidRDefault="00405AA2" w:rsidRPr="00405AA2">
            <w:pPr>
              <w:jc w:val="center"/>
            </w:pP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keepNext/>
              <w:keepLines/>
              <w:spacing w:after="0"/>
              <w:jc w:val="center"/>
              <w:outlineLvl w:val="0"/>
              <w:rPr>
                <w:rFonts w:ascii="Times New Roman" w:cs="Times New Roman" w:eastAsiaTheme="majorEastAsia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hd w:color="auto" w:fill="FFFFFF" w:val="clear"/>
              <w:spacing w:after="147" w:line="240" w:lineRule="auto"/>
              <w:ind w:left="-360"/>
              <w:jc w:val="center"/>
              <w:textAlignment w:val="baseline"/>
              <w:rPr>
                <w:rFonts w:ascii="Times New Roman" w:cs="Times New Roman" w:eastAsia="Times New Roman" w:hAnsi="Times New Roman"/>
                <w:lang w:eastAsia="ru-RU" w:val="uk-UA"/>
              </w:rPr>
            </w:pPr>
          </w:p>
        </w:tc>
        <w:tc>
          <w:tcPr>
            <w:tcW w:type="dxa" w:w="1276"/>
            <w:shd w:color="auto" w:fill="auto" w:val="clear"/>
          </w:tcPr>
          <w:p w:rsidP="00405AA2" w:rsidR="00405AA2" w:rsidRDefault="00405AA2" w:rsidRPr="00405AA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uk-UA"/>
              </w:rPr>
            </w:pPr>
          </w:p>
        </w:tc>
      </w:tr>
    </w:tbl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405AA2" w:rsidRDefault="00405AA2" w:rsidRPr="00405AA2">
      <w:pPr>
        <w:spacing w:after="0" w:line="360" w:lineRule="auto"/>
        <w:contextualSpacing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 w:rsidRPr="00405AA2">
        <w:rPr>
          <w:rFonts w:ascii="Times New Roman" w:cs="Times New Roman" w:hAnsi="Times New Roman"/>
          <w:b/>
          <w:sz w:val="28"/>
          <w:szCs w:val="28"/>
          <w:lang w:val="uk-UA"/>
        </w:rPr>
        <w:t>Технологічна освітня галузь</w:t>
      </w:r>
    </w:p>
    <w:p w:rsidP="00405AA2" w:rsidR="00405AA2" w:rsidRDefault="00405AA2" w:rsidRPr="00405AA2">
      <w:pPr>
        <w:spacing w:after="0" w:line="360" w:lineRule="auto"/>
        <w:contextualSpacing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</w:p>
    <w:tbl>
      <w:tblPr>
        <w:tblpPr w:horzAnchor="page" w:leftFromText="181" w:rightFromText="181" w:tblpXSpec="center" w:tblpY="1" w:vertAnchor="text"/>
        <w:tblOverlap w:val="never"/>
        <w:tblW w:type="dxa" w:w="1074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34"/>
        <w:gridCol w:w="2693"/>
        <w:gridCol w:w="1984"/>
        <w:gridCol w:w="4253"/>
        <w:gridCol w:w="1276"/>
      </w:tblGrid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Фото</w:t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Опис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405AA2" w:rsidRPr="00405AA2" w:rsidTr="005D3BE9">
        <w:trPr>
          <w:trHeight w:val="423"/>
        </w:trPr>
        <w:tc>
          <w:tcPr>
            <w:tcW w:type="dxa" w:w="53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type="dxa" w:w="269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5AA2">
              <w:rPr>
                <w:noProof/>
                <w:lang w:eastAsia="ru-RU"/>
              </w:rPr>
              <w:drawing>
                <wp:inline distB="0" distL="0" distR="0" distT="0" wp14:anchorId="11131FCB" wp14:editId="25B77136">
                  <wp:extent cx="1064703" cy="866824"/>
                  <wp:effectExtent b="0" l="19050" r="2097" t="0"/>
                  <wp:docPr descr="Фото - Конструктор для вивчення різних конструкцій та механізмів (Корбо пастель 370 деталей)" id="5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Фото - Конструктор для вивчення різних конструкцій та механізмів (Корбо пастель 370 деталей)" id="0" name="Picture 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70" cy="86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84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Cs/>
                <w:sz w:val="24"/>
                <w:szCs w:val="24"/>
                <w:lang w:val="uk-UA"/>
              </w:rPr>
              <w:t>Конструктор для вивчення різних конструкцій та механізмів (Корбо пастель 370 деталей)</w:t>
            </w:r>
          </w:p>
        </w:tc>
        <w:tc>
          <w:tcPr>
            <w:tcW w:type="dxa" w:w="4253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lang w:val="uk-UA"/>
              </w:rPr>
            </w:pPr>
            <w:r w:rsidRPr="00405AA2">
              <w:rPr>
                <w:rFonts w:ascii="Times New Roman" w:cs="Times New Roman" w:hAnsi="Times New Roman"/>
                <w:shd w:color="auto" w:fill="FFFFFF" w:val="clear"/>
                <w:lang w:val="uk-UA"/>
              </w:rPr>
              <w:t xml:space="preserve">Конструктор використовується для вивчення різних конструкцій та механізмів, складається з набору навчальних блоків </w:t>
            </w:r>
          </w:p>
        </w:tc>
        <w:tc>
          <w:tcPr>
            <w:tcW w:type="dxa" w:w="1276"/>
            <w:shd w:color="auto" w:fill="auto" w:val="clear"/>
            <w:vAlign w:val="center"/>
          </w:tcPr>
          <w:p w:rsidP="00405AA2" w:rsidR="00405AA2" w:rsidRDefault="00405AA2" w:rsidRPr="00405AA2"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5AA2">
              <w:rPr>
                <w:rFonts w:ascii="Times New Roman" w:cs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P="00405AA2" w:rsidR="00405AA2" w:rsidRDefault="00405AA2" w:rsidRPr="00405AA2">
      <w:pPr>
        <w:spacing w:after="0" w:line="360" w:lineRule="auto"/>
        <w:contextualSpacing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:rsidP="00405AA2" w:rsidR="00A47CB3" w:rsidRDefault="00A47CB3" w:rsidRPr="00B87A5B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  <w:lang w:val="uk-UA"/>
        </w:rPr>
      </w:pPr>
    </w:p>
    <w:sectPr w:rsidR="00A47CB3" w:rsidRPr="00B87A5B" w:rsidSect="006212D3">
      <w:pgSz w:h="16838" w:w="11906"/>
      <w:pgMar w:bottom="568" w:footer="708" w:gutter="0" w:header="708" w:left="1418" w:right="566" w:top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4F3"/>
    <w:multiLevelType w:val="hybridMultilevel"/>
    <w:tmpl w:val="FE70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C8A"/>
    <w:multiLevelType w:val="hybridMultilevel"/>
    <w:tmpl w:val="788AC222"/>
    <w:lvl w:ilvl="0" w:tplc="F4D0741A">
      <w:start w:val="1"/>
      <w:numFmt w:val="bullet"/>
      <w:lvlText w:val="-"/>
      <w:lvlJc w:val="left"/>
      <w:pPr>
        <w:ind w:left="70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0220"/>
    <w:multiLevelType w:val="hybridMultilevel"/>
    <w:tmpl w:val="6C92ABBC"/>
    <w:lvl w:ilvl="0" w:tplc="23827DC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4DCA769B"/>
    <w:multiLevelType w:val="multilevel"/>
    <w:tmpl w:val="EE0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439E5"/>
    <w:multiLevelType w:val="hybridMultilevel"/>
    <w:tmpl w:val="7B2E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C6BF1"/>
    <w:multiLevelType w:val="hybridMultilevel"/>
    <w:tmpl w:val="79DEB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422BF"/>
    <w:multiLevelType w:val="multilevel"/>
    <w:tmpl w:val="441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A6B16"/>
    <w:multiLevelType w:val="multilevel"/>
    <w:tmpl w:val="6A522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1"/>
    <w:rsid w:val="00006BF3"/>
    <w:rsid w:val="00046EB3"/>
    <w:rsid w:val="0005568C"/>
    <w:rsid w:val="000612AF"/>
    <w:rsid w:val="000863A1"/>
    <w:rsid w:val="000F6911"/>
    <w:rsid w:val="00147397"/>
    <w:rsid w:val="001D39BD"/>
    <w:rsid w:val="002112FA"/>
    <w:rsid w:val="0024523E"/>
    <w:rsid w:val="00254B91"/>
    <w:rsid w:val="0029052B"/>
    <w:rsid w:val="00355F37"/>
    <w:rsid w:val="00376240"/>
    <w:rsid w:val="003B26BB"/>
    <w:rsid w:val="003F749D"/>
    <w:rsid w:val="00401313"/>
    <w:rsid w:val="00405AA2"/>
    <w:rsid w:val="0048152F"/>
    <w:rsid w:val="005130EC"/>
    <w:rsid w:val="0055348C"/>
    <w:rsid w:val="006212D3"/>
    <w:rsid w:val="00625847"/>
    <w:rsid w:val="00646BE3"/>
    <w:rsid w:val="006B0579"/>
    <w:rsid w:val="007278AC"/>
    <w:rsid w:val="00810E23"/>
    <w:rsid w:val="00865D4C"/>
    <w:rsid w:val="008C63AB"/>
    <w:rsid w:val="008E0856"/>
    <w:rsid w:val="00922057"/>
    <w:rsid w:val="009E50B2"/>
    <w:rsid w:val="00A31FDB"/>
    <w:rsid w:val="00A43052"/>
    <w:rsid w:val="00A47CB3"/>
    <w:rsid w:val="00A6537B"/>
    <w:rsid w:val="00AB2A09"/>
    <w:rsid w:val="00B06B74"/>
    <w:rsid w:val="00B51248"/>
    <w:rsid w:val="00B66FB3"/>
    <w:rsid w:val="00B74BF5"/>
    <w:rsid w:val="00B81084"/>
    <w:rsid w:val="00B865CC"/>
    <w:rsid w:val="00B87A5B"/>
    <w:rsid w:val="00C86224"/>
    <w:rsid w:val="00CA16F3"/>
    <w:rsid w:val="00CD3272"/>
    <w:rsid w:val="00D24534"/>
    <w:rsid w:val="00D95FC7"/>
    <w:rsid w:val="00E0519B"/>
    <w:rsid w:val="00E20B93"/>
    <w:rsid w:val="00E75E0D"/>
    <w:rsid w:val="00F154EE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A5AB"/>
  <w15:chartTrackingRefBased/>
  <w15:docId w15:val="{AC9BBFF5-46D5-40C1-B97D-FD264F19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9" Target="media/image35.jpeg" Type="http://schemas.openxmlformats.org/officeDocument/2006/relationships/image"/><Relationship Id="rId21" Target="media/image17.jpeg" Type="http://schemas.openxmlformats.org/officeDocument/2006/relationships/image"/><Relationship Id="rId34" Target="media/image30.jpeg" Type="http://schemas.openxmlformats.org/officeDocument/2006/relationships/image"/><Relationship Id="rId42" Target="media/image38.jpeg" Type="http://schemas.openxmlformats.org/officeDocument/2006/relationships/image"/><Relationship Id="rId47" Target="media/image43.jpeg" Type="http://schemas.openxmlformats.org/officeDocument/2006/relationships/image"/><Relationship Id="rId50" Target="media/image46.jpeg" Type="http://schemas.openxmlformats.org/officeDocument/2006/relationships/image"/><Relationship Id="rId55" Target="media/image51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jpeg" Type="http://schemas.openxmlformats.org/officeDocument/2006/relationships/image"/><Relationship Id="rId46" Target="media/image42.jpeg" Type="http://schemas.openxmlformats.org/officeDocument/2006/relationships/image"/><Relationship Id="rId59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41" Target="media/image37.jpeg" Type="http://schemas.openxmlformats.org/officeDocument/2006/relationships/image"/><Relationship Id="rId54" Target="media/image50.jpeg" Type="http://schemas.openxmlformats.org/officeDocument/2006/relationships/imag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45" Target="media/image41.jpeg" Type="http://schemas.openxmlformats.org/officeDocument/2006/relationships/image"/><Relationship Id="rId53" Target="media/image49.jpeg" Type="http://schemas.openxmlformats.org/officeDocument/2006/relationships/image"/><Relationship Id="rId58" Target="media/image54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jpeg" Type="http://schemas.openxmlformats.org/officeDocument/2006/relationships/image"/><Relationship Id="rId49" Target="media/image45.jpeg" Type="http://schemas.openxmlformats.org/officeDocument/2006/relationships/image"/><Relationship Id="rId57" Target="media/image53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4" Target="media/image40.jpeg" Type="http://schemas.openxmlformats.org/officeDocument/2006/relationships/image"/><Relationship Id="rId52" Target="media/image48.jpeg" Type="http://schemas.openxmlformats.org/officeDocument/2006/relationships/image"/><Relationship Id="rId6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Relationship Id="rId35" Target="media/image31.jpeg" Type="http://schemas.openxmlformats.org/officeDocument/2006/relationships/image"/><Relationship Id="rId43" Target="media/image39.jpeg" Type="http://schemas.openxmlformats.org/officeDocument/2006/relationships/image"/><Relationship Id="rId48" Target="media/image44.jpeg" Type="http://schemas.openxmlformats.org/officeDocument/2006/relationships/image"/><Relationship Id="rId56" Target="media/image52.jpeg" Type="http://schemas.openxmlformats.org/officeDocument/2006/relationships/image"/><Relationship Id="rId8" Target="media/image4.jpeg" Type="http://schemas.openxmlformats.org/officeDocument/2006/relationships/image"/><Relationship Id="rId51" Target="media/image47.jpeg" Type="http://schemas.openxmlformats.org/officeDocument/2006/relationships/image"/><Relationship Id="rId3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2024-11-27T07:15:00Z</dcterms:created>
  <dcterms:modified xsi:type="dcterms:W3CDTF">2024-11-27T07:17:00Z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365404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