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F6" w:rsidRPr="005456F6" w:rsidRDefault="005456F6" w:rsidP="005456F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CC6600"/>
          <w:kern w:val="36"/>
          <w:sz w:val="32"/>
          <w:szCs w:val="32"/>
          <w:lang w:eastAsia="ru-RU"/>
        </w:rPr>
      </w:pPr>
      <w:r w:rsidRPr="005456F6">
        <w:rPr>
          <w:rFonts w:ascii="Arial" w:eastAsia="Times New Roman" w:hAnsi="Arial" w:cs="Arial"/>
          <w:b/>
          <w:bCs/>
          <w:caps/>
          <w:color w:val="CC6600"/>
          <w:kern w:val="36"/>
          <w:sz w:val="32"/>
          <w:szCs w:val="32"/>
          <w:lang w:eastAsia="ru-RU"/>
        </w:rPr>
        <w:t>ІЛЮЗІЇ ЗОРУ ПСИХОЛОГІЧНОГО СПРИЙНЯТТЯ.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      У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цій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малюнки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зображення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тому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відомих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художників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головними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героями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неможливі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фігури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Художники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психологіні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особливості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сприйняття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складних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об’єктів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нескінченності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симетрії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легко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викликають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ізні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ілюзії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5456F6" w:rsidRPr="005456F6" w:rsidRDefault="00CF5DAA" w:rsidP="00545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Неможливі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фігу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р</w:t>
      </w:r>
      <w:r w:rsidR="005456F6" w:rsidRPr="005456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Іллюзія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Рейтерсварда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Reutersvard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1934). </w:t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790065" cy="1774825"/>
            <wp:effectExtent l="19050" t="0" r="635" b="0"/>
            <wp:docPr id="1" name="Рисунок 1" descr="интересное в психологии невозможные фигуры">
              <a:hlinkClick xmlns:a="http://schemas.openxmlformats.org/drawingml/2006/main" r:id="rId5" tgtFrame="&quot;_blank&quot;" tooltip="&quot;Іллюзія Рейтерсвард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есное в психологии невозможные фигуры">
                      <a:hlinkClick r:id="rId5" tgtFrame="&quot;_blank&quot;" tooltip="&quot;Іллюзія Рейтерсвард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7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Зверніть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увагу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те,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зміна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організації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фігура-фон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зробила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можливим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сприйняття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зірки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Неможливе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розташування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олівців</w:t>
      </w:r>
      <w:proofErr w:type="spellEnd"/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4257040" cy="2858770"/>
            <wp:effectExtent l="19050" t="0" r="0" b="0"/>
            <wp:docPr id="2" name="Рисунок 2" descr="интересное в психологии">
              <a:hlinkClick xmlns:a="http://schemas.openxmlformats.org/drawingml/2006/main" r:id="rId7" tgtFrame="&quot;_blank&quot;" tooltip="&quot;Малюнок з обкладинки журналу  &quot;Квант&quot; 1989, №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тересное в психологии">
                      <a:hlinkClick r:id="rId7" tgtFrame="&quot;_blank&quot;" tooltip="&quot;Малюнок з обкладинки журналу  &quot;Квант&quot; 1989, №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Малюнок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обкладинки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журналу  "Квант" 1989, №6</w:t>
      </w:r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Оптичні</w:t>
      </w:r>
      <w:proofErr w:type="spellEnd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ілюзії</w:t>
      </w:r>
      <w:proofErr w:type="spellEnd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204210" cy="4003675"/>
            <wp:effectExtent l="19050" t="0" r="0" b="0"/>
            <wp:docPr id="4" name="Рисунок 4" descr="интересное в психологии">
              <a:hlinkClick xmlns:a="http://schemas.openxmlformats.org/drawingml/2006/main" r:id="rId9" tgtFrame="&quot;_blank&quot;" tooltip="&quot;Оптичні ілюзії #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тересное в психологии">
                      <a:hlinkClick r:id="rId9" tgtFrame="&quot;_blank&quot;" tooltip="&quot;Оптичні ілюзії #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400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788410" cy="4572000"/>
            <wp:effectExtent l="19050" t="0" r="2540" b="0"/>
            <wp:docPr id="5" name="Рисунок 5" descr="интересное в психологии">
              <a:hlinkClick xmlns:a="http://schemas.openxmlformats.org/drawingml/2006/main" r:id="rId11" tgtFrame="&quot;_blank&quot;" tooltip="&quot;Оптичні ілюзії #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тересное в психологии">
                      <a:hlinkClick r:id="rId11" tgtFrame="&quot;_blank&quot;" tooltip="&quot;Оптичні ілюзії #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134995" cy="4264660"/>
            <wp:effectExtent l="19050" t="0" r="8255" b="0"/>
            <wp:docPr id="6" name="Рисунок 6" descr="интересное в психологии">
              <a:hlinkClick xmlns:a="http://schemas.openxmlformats.org/drawingml/2006/main" r:id="rId13" tgtFrame="&quot;_blank&quot;" tooltip="&quot;Оптичні ілюзії #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тересное в психологии">
                      <a:hlinkClick r:id="rId13" tgtFrame="&quot;_blank&quot;" tooltip="&quot;Оптичні ілюзії #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426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204210" cy="3327400"/>
            <wp:effectExtent l="19050" t="0" r="0" b="0"/>
            <wp:docPr id="7" name="Рисунок 7" descr="интересное в психологии">
              <a:hlinkClick xmlns:a="http://schemas.openxmlformats.org/drawingml/2006/main" r:id="rId15" tgtFrame="&quot;_blank&quot;" tooltip="&quot;Оптичні ілюзії #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нтересное в психологии">
                      <a:hlinkClick r:id="rId15" tgtFrame="&quot;_blank&quot;" tooltip="&quot;Оптичні ілюзії #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4203065" cy="3204210"/>
            <wp:effectExtent l="19050" t="0" r="6985" b="0"/>
            <wp:docPr id="23" name="Рисунок 8" descr="интересное в психологии">
              <a:hlinkClick xmlns:a="http://schemas.openxmlformats.org/drawingml/2006/main" r:id="rId17" tgtFrame="&quot;_blank&quot;" tooltip="&quot;Оптичні ілюзії #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нтересное в психологии">
                      <a:hlinkClick r:id="rId17" tgtFrame="&quot;_blank&quot;" tooltip="&quot;Оптичні ілюзії #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4187825" cy="2912110"/>
            <wp:effectExtent l="19050" t="0" r="3175" b="0"/>
            <wp:docPr id="9" name="Рисунок 9" descr="интересное в психологии">
              <a:hlinkClick xmlns:a="http://schemas.openxmlformats.org/drawingml/2006/main" r:id="rId19" tgtFrame="&quot;_blank&quot;" tooltip="&quot;Оптичні ілюзії #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тересное в психологии">
                      <a:hlinkClick r:id="rId19" tgtFrame="&quot;_blank&quot;" tooltip="&quot;Оптичні ілюзії #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25" cy="291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Ілюзії</w:t>
      </w:r>
      <w:proofErr w:type="spellEnd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сприйняття</w:t>
      </w:r>
      <w:proofErr w:type="spellEnd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розміру</w:t>
      </w:r>
      <w:proofErr w:type="spellEnd"/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Ілюзія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Болдуі</w:t>
      </w:r>
      <w:proofErr w:type="gram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spellEnd"/>
      <w:proofErr w:type="gram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Яка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лінія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більша</w:t>
      </w:r>
      <w:proofErr w:type="spellEnd"/>
      <w:proofErr w:type="gram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Б? </w:t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2935605" cy="2051685"/>
            <wp:effectExtent l="19050" t="0" r="0" b="0"/>
            <wp:docPr id="10" name="Рисунок 10" descr="интересное в психологии">
              <a:hlinkClick xmlns:a="http://schemas.openxmlformats.org/drawingml/2006/main" r:id="rId21" tgtFrame="&quot;_blank&quot;" tooltip="&quot;Вони цілком рівні, хоча лінія Б здається довшою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нтересное в психологии">
                      <a:hlinkClick r:id="rId21" tgtFrame="&quot;_blank&quot;" tooltip="&quot;Вони цілком рівні, хоча лінія Б здається довшою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Вони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цілком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рівні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хоча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лінія</w:t>
      </w:r>
      <w:proofErr w:type="spellEnd"/>
      <w:proofErr w:type="gram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</w:t>
      </w:r>
      <w:proofErr w:type="gram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здається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довшою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Ілюзія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кінескопу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Яка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червоних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ліній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довша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2820035" cy="2858770"/>
            <wp:effectExtent l="19050" t="0" r="0" b="0"/>
            <wp:docPr id="11" name="Рисунок 11" descr="интересное в психологии">
              <a:hlinkClick xmlns:a="http://schemas.openxmlformats.org/drawingml/2006/main" r:id="rId23" tgtFrame="&quot;_blank&quot;" tooltip="&quot;Червоні лінії на малюнку однієї довжини!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нтересное в психологии">
                      <a:hlinkClick r:id="rId23" tgtFrame="&quot;_blank&quot;" tooltip="&quot;Червоні лінії на малюнку однієї довжини!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56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Червоні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лінії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малюнку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однієї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довжини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Яка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жінок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повніше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744345" cy="3335020"/>
            <wp:effectExtent l="19050" t="0" r="8255" b="0"/>
            <wp:docPr id="12" name="Рисунок 12" descr="интересное в психологии">
              <a:hlinkClick xmlns:a="http://schemas.openxmlformats.org/drawingml/2006/main" r:id="rId25" tgtFrame="&quot;_blank&quot;" tooltip="&quot;Яка з жінок повніше?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нтересное в психологии">
                      <a:hlinkClick r:id="rId25" tgtFrame="&quot;_blank&quot;" tooltip="&quot;Яка з жінок повніше?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33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Подвійні</w:t>
      </w:r>
      <w:proofErr w:type="spellEnd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зображення</w:t>
      </w:r>
      <w:proofErr w:type="spellEnd"/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Скільки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зображено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облич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Одне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Два? А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три? </w:t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811270" cy="2973705"/>
            <wp:effectExtent l="19050" t="0" r="0" b="0"/>
            <wp:docPr id="13" name="Рисунок 13" descr="интересное в психологии">
              <a:hlinkClick xmlns:a="http://schemas.openxmlformats.org/drawingml/2006/main" r:id="rId27" tgtFrame="&quot;_blank&quot;" tooltip="&quot;Автор: G.H. Fischer, 196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нтересное в психологии">
                      <a:hlinkClick r:id="rId27" tgtFrame="&quot;_blank&quot;" tooltip="&quot;Автор: G.H. Fischer, 196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Загатковий</w:t>
      </w:r>
      <w:proofErr w:type="spellEnd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портрет генерала. На </w:t>
      </w:r>
      <w:proofErr w:type="spellStart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малюнку</w:t>
      </w:r>
      <w:proofErr w:type="spellEnd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зображено</w:t>
      </w:r>
      <w:proofErr w:type="spellEnd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9 </w:t>
      </w:r>
      <w:proofErr w:type="spellStart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осіб</w:t>
      </w:r>
      <w:proofErr w:type="spellEnd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proofErr w:type="spellStart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Чи</w:t>
      </w:r>
      <w:proofErr w:type="spellEnd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зможете</w:t>
      </w:r>
      <w:proofErr w:type="spellEnd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знайти</w:t>
      </w:r>
      <w:proofErr w:type="spellEnd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вс</w:t>
      </w:r>
      <w:proofErr w:type="gramEnd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іх</w:t>
      </w:r>
      <w:proofErr w:type="spellEnd"/>
      <w:r w:rsidRPr="005456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?                                                                                       </w:t>
      </w:r>
    </w:p>
    <w:p w:rsidR="005456F6" w:rsidRPr="005456F6" w:rsidRDefault="005456F6" w:rsidP="005456F6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204210" cy="4026535"/>
            <wp:effectExtent l="19050" t="0" r="0" b="0"/>
            <wp:docPr id="14" name="Рисунок 14" descr="интересное в психологии">
              <a:hlinkClick xmlns:a="http://schemas.openxmlformats.org/drawingml/2006/main" r:id="rId29" tgtFrame="&quot;_blank&quot;" tooltip="&quot;Автор Octavio Ocamp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нтересное в психологии">
                      <a:hlinkClick r:id="rId29" tgtFrame="&quot;_blank&quot;" tooltip="&quot;Автор Octavio Ocamp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402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похилого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</w:t>
      </w:r>
      <w:proofErr w:type="gram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proofErr w:type="gram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співаючі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мексиканці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456F6" w:rsidRPr="005456F6" w:rsidRDefault="005456F6" w:rsidP="00CF5D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4264660" cy="3204210"/>
            <wp:effectExtent l="19050" t="0" r="2540" b="0"/>
            <wp:docPr id="16" name="Рисунок 16" descr="интересное в психологии">
              <a:hlinkClick xmlns:a="http://schemas.openxmlformats.org/drawingml/2006/main" r:id="rId31" tgtFrame="&quot;_blank&quot;" tooltip="&quot;Це люди похилого віку чи співаючі мексиканці?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нтересное в психологии">
                      <a:hlinkClick r:id="rId31" tgtFrame="&quot;_blank&quot;" tooltip="&quot;Це люди похилого віку чи співаючі мексиканці?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</w:t>
      </w:r>
      <w:proofErr w:type="gram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іхот</w:t>
      </w:r>
      <w:proofErr w:type="spellEnd"/>
    </w:p>
    <w:p w:rsidR="005456F6" w:rsidRPr="005456F6" w:rsidRDefault="005456F6" w:rsidP="005456F6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2651125" cy="3618865"/>
            <wp:effectExtent l="19050" t="0" r="0" b="0"/>
            <wp:docPr id="17" name="Рисунок 17" descr="интересное в психологии">
              <a:hlinkClick xmlns:a="http://schemas.openxmlformats.org/drawingml/2006/main" r:id="rId33" tgtFrame="&quot;_blank&quot;" tooltip="&quot; Автор Octavio Ocampo, 198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нтересное в психологии">
                      <a:hlinkClick r:id="rId33" tgtFrame="&quot;_blank&quot;" tooltip="&quot; Автор Octavio Ocampo, 198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361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Перевернені</w:t>
      </w:r>
      <w:proofErr w:type="spellEnd"/>
      <w:r w:rsidRPr="005456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малюнки</w:t>
      </w:r>
      <w:proofErr w:type="spellEnd"/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050540" cy="2381885"/>
            <wp:effectExtent l="19050" t="0" r="0" b="0"/>
            <wp:docPr id="18" name="Рисунок 18" descr="интересное в психологии">
              <a:hlinkClick xmlns:a="http://schemas.openxmlformats.org/drawingml/2006/main" r:id="rId35" tgtFrame="&quot;_blank&quot;" tooltip="&quot;Кого Ви бачите: великого ворона чи рибалку у човні?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нтересное в психологии">
                      <a:hlinkClick r:id="rId35" tgtFrame="&quot;_blank&quot;" tooltip="&quot;Кого Ви бачите: великого ворона чи рибалку у човні?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050540" cy="2381885"/>
            <wp:effectExtent l="19050" t="0" r="0" b="0"/>
            <wp:docPr id="19" name="Рисунок 19" descr="интересное в психологии">
              <a:hlinkClick xmlns:a="http://schemas.openxmlformats.org/drawingml/2006/main" r:id="rId37" tgtFrame="&quot;_blank&quot;" tooltip="&quot;Кого Ви бачите: великого ворона чи рибалку у човні?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нтересное в психологии">
                      <a:hlinkClick r:id="rId37" tgtFrame="&quot;_blank&quot;" tooltip="&quot;Кого Ви бачите: великого ворона чи рибалку у човні?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56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бачите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великого ворона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рибалку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човні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2656E1" w:rsidRDefault="002656E1" w:rsidP="005456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lang w:eastAsia="ru-RU"/>
        </w:rPr>
      </w:pPr>
    </w:p>
    <w:p w:rsidR="002656E1" w:rsidRDefault="002656E1" w:rsidP="005456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lang w:eastAsia="ru-RU"/>
        </w:rPr>
      </w:pPr>
    </w:p>
    <w:p w:rsidR="002656E1" w:rsidRDefault="002656E1" w:rsidP="005456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lang w:eastAsia="ru-RU"/>
        </w:rPr>
      </w:pPr>
    </w:p>
    <w:p w:rsidR="002656E1" w:rsidRDefault="002656E1" w:rsidP="005456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lang w:eastAsia="ru-RU"/>
        </w:rPr>
      </w:pPr>
    </w:p>
    <w:p w:rsidR="002656E1" w:rsidRDefault="002656E1" w:rsidP="005456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lang w:eastAsia="ru-RU"/>
        </w:rPr>
      </w:pPr>
    </w:p>
    <w:p w:rsidR="002656E1" w:rsidRDefault="002656E1" w:rsidP="005456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lang w:eastAsia="ru-RU"/>
        </w:rPr>
      </w:pPr>
    </w:p>
    <w:p w:rsidR="002656E1" w:rsidRDefault="002656E1" w:rsidP="005456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lang w:eastAsia="ru-RU"/>
        </w:rPr>
      </w:pPr>
    </w:p>
    <w:p w:rsidR="002656E1" w:rsidRDefault="002656E1" w:rsidP="005456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lang w:eastAsia="ru-RU"/>
        </w:rPr>
      </w:pPr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65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Розпізнавання</w:t>
      </w:r>
      <w:proofErr w:type="spellEnd"/>
      <w:r w:rsidRPr="00265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265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образі</w:t>
      </w:r>
      <w:proofErr w:type="gramStart"/>
      <w:r w:rsidRPr="00265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265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</w:t>
      </w:r>
      <w:proofErr w:type="spellStart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зображено</w:t>
      </w:r>
      <w:proofErr w:type="spellEnd"/>
      <w:r w:rsidRPr="0054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5456F6" w:rsidRPr="005456F6" w:rsidRDefault="002656E1" w:rsidP="002656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773170" cy="3250565"/>
            <wp:effectExtent l="19050" t="0" r="0" b="0"/>
            <wp:docPr id="24" name="Рисунок 20" descr="интересное в психологии">
              <a:hlinkClick xmlns:a="http://schemas.openxmlformats.org/drawingml/2006/main" r:id="rId39" tgtFrame="&quot;_blank&quot;" tooltip="&quot;Що тут зображено?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нтересное в психологии">
                      <a:hlinkClick r:id="rId39" tgtFrame="&quot;_blank&quot;" tooltip="&quot;Що тут зображено?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325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2656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265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proofErr w:type="gram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</w:t>
      </w:r>
      <w:proofErr w:type="gram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ідійдіть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до 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монітору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</w:t>
      </w:r>
      <w:proofErr w:type="spell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правого боку 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подивіться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збоку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</w:t>
      </w: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цю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картину (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під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ноги людям).</w:t>
      </w: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proofErr w:type="gramStart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Р</w:t>
      </w:r>
      <w:proofErr w:type="gram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івень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ваших</w:t>
      </w: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очей повинен</w:t>
      </w: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бути в 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одній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площині</w:t>
      </w:r>
      <w:proofErr w:type="spell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екраном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монітора</w:t>
      </w:r>
      <w:proofErr w:type="spell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висоті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голови</w:t>
      </w:r>
      <w:proofErr w:type="spell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чоловіка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</w:t>
      </w: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чорному</w:t>
      </w:r>
      <w:proofErr w:type="spell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gram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Чим</w:t>
      </w: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</w:t>
      </w:r>
      <w:proofErr w:type="gram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ільше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плоский</w:t>
      </w: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 вас</w:t>
      </w: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монітор</w:t>
      </w:r>
      <w:proofErr w:type="spell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тим</w:t>
      </w:r>
      <w:proofErr w:type="spell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імовірніше</w:t>
      </w:r>
      <w:proofErr w:type="spell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що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побачите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дещо</w:t>
      </w:r>
      <w:proofErr w:type="spellEnd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 </w:t>
      </w:r>
      <w:proofErr w:type="spellStart"/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5F5F5"/>
          <w:lang w:eastAsia="ru-RU"/>
        </w:rPr>
        <w:t>цікаве</w:t>
      </w:r>
      <w:proofErr w:type="spellEnd"/>
      <w:r w:rsidRPr="002656E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456F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2656E1" w:rsidRDefault="005456F6" w:rsidP="002656E1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204210" cy="3335020"/>
            <wp:effectExtent l="19050" t="0" r="0" b="0"/>
            <wp:docPr id="21" name="Рисунок 21" descr="интересное в психологии">
              <a:hlinkClick xmlns:a="http://schemas.openxmlformats.org/drawingml/2006/main" r:id="rId41" tgtFrame="&quot;_blank&quot;" tooltip="&quot;Підійдіть до монітору з правого боку і подивіться збоку на цю картину (під ноги людям). Рівень ваших очей повинен бути в одній площині з екраном монітора і на висоті голови чоловіка в чорному. Чим більше плоский у вас монітор, тим імовірніше, що ви побачите дещо цікаве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нтересное в психологии">
                      <a:hlinkClick r:id="rId41" tgtFrame="&quot;_blank&quot;" tooltip="&quot;Підійдіть до монітору з правого боку і подивіться збоку на цю картину (під ноги людям). Рівень ваших очей повинен бути в одній площині з екраном монітора і на висоті голови чоловіка в чорному. Чим більше плоский у вас монітор, тим імовірніше, що ви побачите дещо цікаве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33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2656E1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spellStart"/>
      <w:r w:rsidRPr="005456F6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Знайдіть</w:t>
      </w:r>
      <w:proofErr w:type="spellEnd"/>
      <w:r w:rsidRPr="005456F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на </w:t>
      </w:r>
      <w:proofErr w:type="spellStart"/>
      <w:r w:rsidRPr="005456F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малюнку</w:t>
      </w:r>
      <w:proofErr w:type="spellEnd"/>
      <w:r w:rsidRPr="005456F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5456F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немовля</w:t>
      </w:r>
      <w:proofErr w:type="spellEnd"/>
      <w:r w:rsidRPr="005456F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5456F6" w:rsidRPr="005456F6" w:rsidRDefault="005456F6" w:rsidP="002656E1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BB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534410" cy="2473960"/>
            <wp:effectExtent l="19050" t="0" r="8890" b="0"/>
            <wp:docPr id="22" name="Рисунок 22" descr="интересное в психологии">
              <a:hlinkClick xmlns:a="http://schemas.openxmlformats.org/drawingml/2006/main" r:id="rId43" tgtFrame="&quot;_blank&quot;" tooltip="&quot;Знайдіть на малюнку немовл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нтересное в психологии">
                      <a:hlinkClick r:id="rId43" tgtFrame="&quot;_blank&quot;" tooltip="&quot;Знайдіть на малюнку немовл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10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456F6" w:rsidRPr="005456F6" w:rsidRDefault="005456F6" w:rsidP="005456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456F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DF3D3D" w:rsidRDefault="00DF3D3D"/>
    <w:sectPr w:rsidR="00DF3D3D" w:rsidSect="00DF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456F6"/>
    <w:rsid w:val="00085CD1"/>
    <w:rsid w:val="002656E1"/>
    <w:rsid w:val="005456F6"/>
    <w:rsid w:val="00843F90"/>
    <w:rsid w:val="00BF0BA5"/>
    <w:rsid w:val="00CF5DAA"/>
    <w:rsid w:val="00DB7A5A"/>
    <w:rsid w:val="00D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3D"/>
  </w:style>
  <w:style w:type="paragraph" w:styleId="1">
    <w:name w:val="heading 1"/>
    <w:basedOn w:val="a"/>
    <w:link w:val="10"/>
    <w:uiPriority w:val="9"/>
    <w:qFormat/>
    <w:rsid w:val="00545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5456F6"/>
  </w:style>
  <w:style w:type="character" w:styleId="a4">
    <w:name w:val="Strong"/>
    <w:basedOn w:val="a0"/>
    <w:uiPriority w:val="22"/>
    <w:qFormat/>
    <w:rsid w:val="005456F6"/>
    <w:rPr>
      <w:b/>
      <w:bCs/>
    </w:rPr>
  </w:style>
  <w:style w:type="character" w:customStyle="1" w:styleId="apple-converted-space">
    <w:name w:val="apple-converted-space"/>
    <w:basedOn w:val="a0"/>
    <w:rsid w:val="005456F6"/>
  </w:style>
  <w:style w:type="character" w:customStyle="1" w:styleId="r8a677">
    <w:name w:val="r8a677"/>
    <w:basedOn w:val="a0"/>
    <w:rsid w:val="005456F6"/>
  </w:style>
  <w:style w:type="paragraph" w:styleId="a5">
    <w:name w:val="Balloon Text"/>
    <w:basedOn w:val="a"/>
    <w:link w:val="a6"/>
    <w:uiPriority w:val="99"/>
    <w:semiHidden/>
    <w:unhideWhenUsed/>
    <w:rsid w:val="0054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uk.tutotvet.com.ua/files/images/optika8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gif"/><Relationship Id="rId39" Type="http://schemas.openxmlformats.org/officeDocument/2006/relationships/hyperlink" Target="http://uk.tutotvet.com.ua/files/images/horses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k.tutotvet.com.ua/files/images/ilyzia4.gif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7" Type="http://schemas.openxmlformats.org/officeDocument/2006/relationships/hyperlink" Target="http://uk.tutotvet.com.ua/files/images/nevozmozn_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uk.tutotvet.com.ua/files/images/optika6.jpg" TargetMode="External"/><Relationship Id="rId25" Type="http://schemas.openxmlformats.org/officeDocument/2006/relationships/hyperlink" Target="http://uk.tutotvet.com.ua/files/images/ilyzia1.gif" TargetMode="External"/><Relationship Id="rId33" Type="http://schemas.openxmlformats.org/officeDocument/2006/relationships/hyperlink" Target="http://uk.tutotvet.com.ua/files/images/dvoystvenie3.jpg" TargetMode="External"/><Relationship Id="rId38" Type="http://schemas.openxmlformats.org/officeDocument/2006/relationships/image" Target="media/image17.gi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uk.tutotvet.com.ua/files/images/dvoystvenie2.jpg" TargetMode="External"/><Relationship Id="rId41" Type="http://schemas.openxmlformats.org/officeDocument/2006/relationships/hyperlink" Target="http://uk.tutotvet.com.ua/files/images/obrazi1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uk.tutotvet.com.ua/files/images/optika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uk.tutotvet.com.ua/files/images/vorona2.gif" TargetMode="External"/><Relationship Id="rId40" Type="http://schemas.openxmlformats.org/officeDocument/2006/relationships/image" Target="media/image18.jpeg"/><Relationship Id="rId45" Type="http://schemas.openxmlformats.org/officeDocument/2006/relationships/fontTable" Target="fontTable.xml"/><Relationship Id="rId5" Type="http://schemas.openxmlformats.org/officeDocument/2006/relationships/hyperlink" Target="http://uk.tutotvet.com.ua/files/images/nevozmozn_4.gif" TargetMode="External"/><Relationship Id="rId15" Type="http://schemas.openxmlformats.org/officeDocument/2006/relationships/hyperlink" Target="http://uk.tutotvet.com.ua/files/images/optika4.jpg" TargetMode="External"/><Relationship Id="rId23" Type="http://schemas.openxmlformats.org/officeDocument/2006/relationships/hyperlink" Target="http://uk.tutotvet.com.ua/files/images/ilyzia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gif"/><Relationship Id="rId10" Type="http://schemas.openxmlformats.org/officeDocument/2006/relationships/image" Target="media/image3.jpeg"/><Relationship Id="rId19" Type="http://schemas.openxmlformats.org/officeDocument/2006/relationships/hyperlink" Target="http://uk.tutotvet.com.ua/files/images/optika5.jpg" TargetMode="External"/><Relationship Id="rId31" Type="http://schemas.openxmlformats.org/officeDocument/2006/relationships/hyperlink" Target="http://uk.tutotvet.com.ua/files/images/dvoystvenie5.jpg" TargetMode="External"/><Relationship Id="rId44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://uk.tutotvet.com.ua/files/images/optika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gif"/><Relationship Id="rId27" Type="http://schemas.openxmlformats.org/officeDocument/2006/relationships/hyperlink" Target="http://uk.tutotvet.com.ua/files/images/dvoystvenie4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uk.tutotvet.com.ua/files/images/vorona1.gif" TargetMode="External"/><Relationship Id="rId43" Type="http://schemas.openxmlformats.org/officeDocument/2006/relationships/hyperlink" Target="http://uk.tutotvet.com.ua/files/images/obrazi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B771-2225-473D-ADD7-7B3B5597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1</cp:lastModifiedBy>
  <cp:revision>2</cp:revision>
  <dcterms:created xsi:type="dcterms:W3CDTF">2014-04-02T11:06:00Z</dcterms:created>
  <dcterms:modified xsi:type="dcterms:W3CDTF">2014-04-02T12:51:00Z</dcterms:modified>
</cp:coreProperties>
</file>